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54641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d350587-645e-4fca-9717-dfe51fc2a1cb" w:id="1"/>
      <w:r>
        <w:rPr>
          <w:rFonts w:ascii="Times New Roman" w:hAnsi="Times New Roman"/>
          <w:b/>
          <w:i w:val="false"/>
          <w:color w:val="000000"/>
          <w:sz w:val="28"/>
        </w:rPr>
        <w:t>Министерство образования Тверской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b1f683a3-6841-4c0e-aae2-8a55e5fe7a51" w:id="2"/>
      <w:r>
        <w:rPr>
          <w:rFonts w:ascii="Times New Roman" w:hAnsi="Times New Roman"/>
          <w:b/>
          <w:i w:val="false"/>
          <w:color w:val="000000"/>
          <w:sz w:val="28"/>
        </w:rPr>
        <w:t>Отдел образования Администрации Бологовского муниципального округа</w:t>
      </w:r>
      <w:bookmarkEnd w:id="2"/>
    </w:p>
    <w:p>
      <w:pPr>
        <w:spacing w:before="0" w:after="0" w:line="408"/>
        <w:ind w:left="120"/>
        <w:jc w:val="center"/>
      </w:pPr>
      <w:r>
        <w:rPr>
          <w:rFonts w:ascii="Times New Roman" w:hAnsi="Times New Roman"/>
          <w:b/>
          <w:i w:val="false"/>
          <w:color w:val="000000"/>
          <w:sz w:val="28"/>
        </w:rPr>
        <w:t>МБОУ СОШ №10</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Романова И.В.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Селезнёва Л.Н.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Иванова О.Б.</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3128966)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458b4ee-a00e-40a0-8883-17f4d0e32868" w:id="3"/>
      <w:r>
        <w:rPr>
          <w:rFonts w:ascii="Times New Roman" w:hAnsi="Times New Roman"/>
          <w:b/>
          <w:i w:val="false"/>
          <w:color w:val="000000"/>
          <w:sz w:val="28"/>
        </w:rPr>
        <w:t>г. Бологое</w:t>
      </w:r>
      <w:bookmarkEnd w:id="3"/>
      <w:r>
        <w:rPr>
          <w:rFonts w:ascii="Times New Roman" w:hAnsi="Times New Roman"/>
          <w:b/>
          <w:i w:val="false"/>
          <w:color w:val="000000"/>
          <w:sz w:val="28"/>
        </w:rPr>
        <w:t xml:space="preserve"> </w:t>
      </w:r>
      <w:bookmarkStart w:name="44f9f75c-29dc-4f89-a20c-deed2ee945c4" w:id="4"/>
      <w:r>
        <w:rPr>
          <w:rFonts w:ascii="Times New Roman" w:hAnsi="Times New Roman"/>
          <w:b/>
          <w:i w:val="false"/>
          <w:color w:val="000000"/>
          <w:sz w:val="28"/>
        </w:rPr>
        <w:t>2025</w:t>
      </w:r>
      <w:bookmarkEnd w:id="4"/>
    </w:p>
    <w:p>
      <w:pPr>
        <w:spacing w:before="0" w:after="0"/>
        <w:ind w:left="120"/>
        <w:jc w:val="left"/>
      </w:pPr>
    </w:p>
    <w:bookmarkStart w:name="block-23546419" w:id="5"/>
    <w:p>
      <w:pPr>
        <w:sectPr>
          <w:pgSz w:w="11906" w:h="16383" w:orient="portrait"/>
        </w:sectPr>
      </w:pPr>
    </w:p>
    <w:bookmarkEnd w:id="5"/>
    <w:bookmarkEnd w:id="0"/>
    <w:bookmarkStart w:name="block-23546424" w:id="6"/>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before="0" w:after="0"/>
        <w:ind w:left="120"/>
        <w:jc w:val="left"/>
      </w:pPr>
      <w:r>
        <w:rPr>
          <w:rFonts w:ascii="Times New Roman" w:hAnsi="Times New Roman"/>
          <w:b/>
          <w:i w:val="false"/>
          <w:color w:val="000000"/>
          <w:sz w:val="28"/>
        </w:rPr>
        <w:t>ОБЩАЯ ХАРАКТЕРИСТИКА УЧЕБНОГО ПРЕДМЕТА «ЛИТЕРАТУРА»</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before="0" w:after="0"/>
        <w:ind w:firstLine="600"/>
        <w:jc w:val="both"/>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before="0" w:after="0"/>
        <w:ind w:firstLine="600"/>
        <w:jc w:val="both"/>
      </w:pPr>
      <w:r>
        <w:rPr>
          <w:rFonts w:ascii="Times New Roman" w:hAnsi="Times New Roman"/>
          <w:b w:val="false"/>
          <w:i w:val="false"/>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pPr>
        <w:spacing w:before="0" w:after="0"/>
        <w:ind w:firstLine="600"/>
        <w:jc w:val="both"/>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ind w:firstLine="600"/>
        <w:jc w:val="both"/>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before="0" w:after="0"/>
        <w:ind w:firstLine="600"/>
        <w:jc w:val="both"/>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before="0" w:after="0"/>
        <w:ind w:left="120"/>
        <w:jc w:val="left"/>
      </w:pPr>
      <w:r>
        <w:rPr>
          <w:rFonts w:ascii="Times New Roman" w:hAnsi="Times New Roman"/>
          <w:b/>
          <w:i w:val="false"/>
          <w:color w:val="000000"/>
          <w:sz w:val="28"/>
        </w:rPr>
        <w:t>ЦЕЛИ ИЗУЧЕНИЯ УЧЕБНОГО ПРЕДМЕТА «ЛИТЕРАТУРА»</w:t>
      </w:r>
    </w:p>
    <w:p>
      <w:pPr>
        <w:spacing w:before="0" w:after="0"/>
        <w:ind w:left="120"/>
        <w:jc w:val="center"/>
      </w:pPr>
    </w:p>
    <w:p>
      <w:pPr>
        <w:spacing w:before="0" w:after="0"/>
        <w:ind w:firstLine="600"/>
        <w:jc w:val="both"/>
      </w:pPr>
      <w:r>
        <w:rPr>
          <w:rFonts w:ascii="Times New Roman" w:hAnsi="Times New Roman"/>
          <w:b w:val="false"/>
          <w:i w:val="false"/>
          <w:color w:val="000000"/>
          <w:sz w:val="28"/>
        </w:rPr>
        <w:t>Цели изучения предмета «Литература» в средней школе состоят:</w:t>
      </w:r>
    </w:p>
    <w:p>
      <w:pPr>
        <w:spacing w:before="0" w:after="0"/>
        <w:ind w:firstLine="600"/>
        <w:jc w:val="both"/>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before="0" w:after="0"/>
        <w:ind w:firstLine="600"/>
        <w:jc w:val="both"/>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spacing w:before="0" w:after="0"/>
        <w:ind w:firstLine="600"/>
        <w:jc w:val="both"/>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before="0" w:after="0"/>
        <w:ind w:firstLine="600"/>
        <w:jc w:val="both"/>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before="0" w:after="0"/>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before="0" w:after="0"/>
        <w:ind w:firstLine="600"/>
        <w:jc w:val="both"/>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before="0" w:after="0"/>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before="0" w:after="0"/>
        <w:ind w:left="120"/>
        <w:jc w:val="left"/>
      </w:pPr>
      <w:r>
        <w:rPr>
          <w:rFonts w:ascii="Times New Roman" w:hAnsi="Times New Roman"/>
          <w:b/>
          <w:i w:val="false"/>
          <w:color w:val="000000"/>
          <w:sz w:val="28"/>
        </w:rPr>
        <w:t>МЕСТО УЧЕБНОГО ПРЕДМЕТА «ЛИТЕРАТУРА» В УЧЕБНОМ ПЛАНЕ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bookmarkStart w:name="block-23546424" w:id="7"/>
    <w:p>
      <w:pPr>
        <w:sectPr>
          <w:pgSz w:w="11906" w:h="16383" w:orient="portrait"/>
        </w:sectPr>
      </w:pPr>
    </w:p>
    <w:bookmarkEnd w:id="7"/>
    <w:bookmarkEnd w:id="6"/>
    <w:bookmarkStart w:name="block-23546422" w:id="8"/>
    <w:p>
      <w:pPr>
        <w:spacing w:before="0" w:after="0"/>
        <w:ind w:left="120"/>
        <w:jc w:val="left"/>
      </w:pPr>
      <w:r>
        <w:rPr>
          <w:rFonts w:ascii="Times New Roman" w:hAnsi="Times New Roman"/>
          <w:b/>
          <w:i w:val="false"/>
          <w:color w:val="000000"/>
          <w:sz w:val="28"/>
        </w:rPr>
        <w:t xml:space="preserve">СОДЕРЖАНИЕ УЧЕБНОГО ПРЕДМЕТА «ЛИТЕРАТУРА» </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i w:val="false"/>
          <w:color w:val="000000"/>
          <w:sz w:val="28"/>
        </w:rPr>
        <w:t>Литература второй половины XIX века</w:t>
      </w:r>
    </w:p>
    <w:p>
      <w:pPr>
        <w:spacing w:before="0" w:after="0"/>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spacing w:before="0" w:after="0"/>
        <w:ind w:firstLine="600"/>
        <w:jc w:val="both"/>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spacing w:before="0" w:after="0"/>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spacing w:before="0" w:after="0"/>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bookmarkStart w:name="48bc43c6-6543-4d2e-be22-d1d9dcade9cc" w:id="9"/>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9"/>
    </w:p>
    <w:p>
      <w:pPr>
        <w:spacing w:before="0" w:after="0"/>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031b8cc4-cde5-4a9c-905b-e00f20638553" w:id="10"/>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0"/>
    </w:p>
    <w:p>
      <w:pPr>
        <w:spacing w:before="0" w:after="0"/>
        <w:ind w:firstLine="600"/>
        <w:jc w:val="both"/>
      </w:pPr>
      <w:r>
        <w:rPr>
          <w:rFonts w:ascii="Times New Roman" w:hAnsi="Times New Roman"/>
          <w:b w:val="false"/>
          <w:i w:val="false"/>
          <w:color w:val="000000"/>
          <w:sz w:val="28"/>
        </w:rPr>
        <w:t>Поэма «Кому на Руси жить хорошо».</w:t>
      </w:r>
    </w:p>
    <w:p>
      <w:pPr>
        <w:spacing w:before="0" w:after="0"/>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b23db15-b015-4a3a-8a97-7db9cc20cece" w:id="11"/>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1"/>
    </w:p>
    <w:p>
      <w:pPr>
        <w:spacing w:before="0" w:after="0"/>
        <w:ind w:firstLine="600"/>
        <w:jc w:val="both"/>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bookmarkStart w:name="29387ada-5345-4af2-8dea-d972ed55bcee" w:id="12"/>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2"/>
    </w:p>
    <w:p>
      <w:pPr>
        <w:spacing w:before="0" w:after="0"/>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spacing w:before="0" w:after="0"/>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spacing w:before="0" w:after="0"/>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bookmarkStart w:name="990e385f-9c2d-4e67-9c0b-d1aecc4752da" w:id="13"/>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13"/>
    </w:p>
    <w:p>
      <w:pPr>
        <w:spacing w:before="0" w:after="0"/>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b3d897a5-ac88-4049-9662-d528178c90e0" w:id="14"/>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4"/>
    </w:p>
    <w:p>
      <w:pPr>
        <w:spacing w:before="0" w:after="0"/>
        <w:ind w:firstLine="600"/>
        <w:jc w:val="both"/>
      </w:pPr>
      <w:r>
        <w:rPr>
          <w:rFonts w:ascii="Times New Roman" w:hAnsi="Times New Roman"/>
          <w:b w:val="false"/>
          <w:i w:val="false"/>
          <w:color w:val="000000"/>
          <w:sz w:val="28"/>
        </w:rPr>
        <w:t>Комедия «Вишнёвый сад».</w:t>
      </w:r>
    </w:p>
    <w:p>
      <w:pPr>
        <w:spacing w:before="0" w:after="0"/>
        <w:ind w:firstLine="600"/>
        <w:jc w:val="both"/>
      </w:pPr>
      <w:r>
        <w:rPr>
          <w:rFonts w:ascii="Times New Roman" w:hAnsi="Times New Roman"/>
          <w:b/>
          <w:i w:val="false"/>
          <w:color w:val="000000"/>
          <w:sz w:val="28"/>
        </w:rPr>
        <w:t>Литературная критика второй половины XIX века</w:t>
      </w:r>
    </w:p>
    <w:p>
      <w:pPr>
        <w:spacing w:before="0" w:after="0"/>
        <w:ind w:firstLine="600"/>
        <w:jc w:val="both"/>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bookmarkStart w:name="04a2e017-0885-41b9-bb17-f10d0bd9f094" w:id="15"/>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5"/>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Стихотворения </w:t>
      </w:r>
      <w:bookmarkStart w:name="3b5cbcbb-b3a7-4749-abe3-3cc4e5bb2c8e" w:id="16"/>
      <w:r>
        <w:rPr>
          <w:rFonts w:ascii="Times New Roman" w:hAnsi="Times New Roman"/>
          <w:b w:val="false"/>
          <w:i w:val="false"/>
          <w:color w:val="000000"/>
          <w:sz w:val="28"/>
        </w:rPr>
        <w:t>(не менее одного по выбору). Например, Г. Тукая, К. Хетагурова и др.</w:t>
      </w:r>
      <w:bookmarkEnd w:id="16"/>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bookmarkStart w:name="17f2a42b-a940-4cfd-a18f-21015aa4cb94" w:id="17"/>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7"/>
    </w:p>
    <w:p>
      <w:pPr>
        <w:spacing w:before="0" w:after="0"/>
        <w:ind w:firstLine="600"/>
        <w:jc w:val="both"/>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bookmarkStart w:name="8c1c8fd1-efb4-4f51-b941-6453d6bfb8b8" w:id="18"/>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18"/>
    </w:p>
    <w:p>
      <w:pPr>
        <w:spacing w:before="0" w:after="0"/>
        <w:ind w:firstLine="600"/>
        <w:jc w:val="both"/>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bookmarkStart w:name="ae74ab82-e821-4eb4-b0bf-0ee6839f9b5f" w:id="19"/>
      <w:r>
        <w:rPr>
          <w:rFonts w:ascii="Times New Roman" w:hAnsi="Times New Roman"/>
          <w:b w:val="false"/>
          <w:i w:val="false"/>
          <w:color w:val="000000"/>
          <w:spacing w:val="-4"/>
          <w:sz w:val="28"/>
        </w:rPr>
        <w:t>(не менее одного произведения по выбору). Например, пьесы Г. Гауптмана «Перед вос ходом солнца», Г. Ибсена «Кукольный дом» и др.</w:t>
      </w:r>
      <w:bookmarkEnd w:id="19"/>
    </w:p>
    <w:p>
      <w:pPr>
        <w:spacing w:before="0" w:after="0"/>
        <w:ind w:left="12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i w:val="false"/>
          <w:color w:val="000000"/>
          <w:sz w:val="28"/>
        </w:rPr>
        <w:t>Литература конца XIX – начала ХХ века</w:t>
      </w:r>
    </w:p>
    <w:p>
      <w:pPr>
        <w:spacing w:before="0" w:after="0"/>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bookmarkStart w:name="f5b4f9c4-7443-4753-ba4c-a2c07976aef2" w:id="20"/>
      <w:r>
        <w:rPr>
          <w:rFonts w:ascii="Times New Roman" w:hAnsi="Times New Roman"/>
          <w:b w:val="false"/>
          <w:i w:val="false"/>
          <w:color w:val="000000"/>
          <w:sz w:val="28"/>
        </w:rPr>
        <w:t>(одно произведение по выбору). Например, «Гранатовый браслет», «Олеся» и др.</w:t>
      </w:r>
      <w:bookmarkEnd w:id="20"/>
    </w:p>
    <w:p>
      <w:pPr>
        <w:spacing w:before="0" w:after="0"/>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bookmarkStart w:name="dc41bc66-179d-4397-83fd-ca30bee83713" w:id="21"/>
      <w:r>
        <w:rPr>
          <w:rFonts w:ascii="Times New Roman" w:hAnsi="Times New Roman"/>
          <w:b w:val="false"/>
          <w:i w:val="false"/>
          <w:color w:val="000000"/>
          <w:sz w:val="28"/>
        </w:rPr>
        <w:t>(одно произведение по выбору). Например, «Иуда Искариот», «Большой шлем» и др.</w:t>
      </w:r>
      <w:bookmarkEnd w:id="21"/>
    </w:p>
    <w:p>
      <w:pPr>
        <w:spacing w:before="0" w:after="0"/>
        <w:ind w:firstLine="600"/>
        <w:jc w:val="both"/>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bookmarkStart w:name="872871ae-76b1-4069-99bb-4813aeaf5b5f" w:id="22"/>
      <w:r>
        <w:rPr>
          <w:rFonts w:ascii="Times New Roman" w:hAnsi="Times New Roman"/>
          <w:b w:val="false"/>
          <w:i w:val="false"/>
          <w:color w:val="000000"/>
          <w:sz w:val="28"/>
        </w:rPr>
        <w:t>(один по выбору). Например, «Старуха Изергиль», «Макар Чудра», «Коновалов» и др.</w:t>
      </w:r>
      <w:bookmarkEnd w:id="22"/>
    </w:p>
    <w:p>
      <w:pPr>
        <w:spacing w:before="0" w:after="0"/>
        <w:ind w:firstLine="600"/>
        <w:jc w:val="both"/>
      </w:pPr>
      <w:r>
        <w:rPr>
          <w:rFonts w:ascii="Times New Roman" w:hAnsi="Times New Roman"/>
          <w:b w:val="false"/>
          <w:i w:val="false"/>
          <w:color w:val="000000"/>
          <w:sz w:val="28"/>
        </w:rPr>
        <w:t>Пьеса «На дне».</w:t>
      </w:r>
    </w:p>
    <w:p>
      <w:pPr>
        <w:spacing w:before="0" w:after="0"/>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bookmarkStart w:name="85731615-6e36-4826-951f-8361c95154e0" w:id="23"/>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23"/>
    </w:p>
    <w:p>
      <w:pPr>
        <w:spacing w:before="0" w:after="0"/>
        <w:ind w:firstLine="600"/>
        <w:jc w:val="both"/>
      </w:pPr>
      <w:r>
        <w:rPr>
          <w:rFonts w:ascii="Times New Roman" w:hAnsi="Times New Roman"/>
          <w:b/>
          <w:i w:val="false"/>
          <w:color w:val="000000"/>
          <w:sz w:val="28"/>
        </w:rPr>
        <w:t>Литература ХХ века</w:t>
      </w:r>
    </w:p>
    <w:p>
      <w:pPr>
        <w:spacing w:before="0" w:after="0"/>
        <w:ind w:firstLine="600"/>
        <w:jc w:val="both"/>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bookmarkStart w:name="70a97074-7d81-4748-b129-2726f2b71a29" w:id="24"/>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4"/>
    </w:p>
    <w:p>
      <w:pPr>
        <w:spacing w:before="0" w:after="0"/>
        <w:ind w:firstLine="600"/>
        <w:jc w:val="both"/>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bookmarkStart w:name="a4a6f4cc-a053-4bb5-b25e-c30aaf2ca70a" w:id="25"/>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5"/>
    </w:p>
    <w:p>
      <w:pPr>
        <w:spacing w:before="0" w:after="0"/>
        <w:ind w:firstLine="600"/>
        <w:jc w:val="both"/>
      </w:pPr>
      <w:r>
        <w:rPr>
          <w:rFonts w:ascii="Times New Roman" w:hAnsi="Times New Roman"/>
          <w:b w:val="false"/>
          <w:i w:val="false"/>
          <w:color w:val="000000"/>
          <w:sz w:val="28"/>
        </w:rPr>
        <w:t>Поэма «Двенадцать».</w:t>
      </w:r>
    </w:p>
    <w:p>
      <w:pPr>
        <w:spacing w:before="0" w:after="0"/>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2b3c2a47-fe46-4b3a-9c30-5945d739859d" w:id="26"/>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6"/>
    </w:p>
    <w:p>
      <w:pPr>
        <w:spacing w:before="0" w:after="0"/>
        <w:ind w:firstLine="600"/>
        <w:jc w:val="both"/>
      </w:pPr>
      <w:r>
        <w:rPr>
          <w:rFonts w:ascii="Times New Roman" w:hAnsi="Times New Roman"/>
          <w:b w:val="false"/>
          <w:i w:val="false"/>
          <w:color w:val="000000"/>
          <w:sz w:val="28"/>
        </w:rPr>
        <w:t>Поэма «Облако в штанах».</w:t>
      </w:r>
    </w:p>
    <w:p>
      <w:pPr>
        <w:spacing w:before="0" w:after="0"/>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bookmarkStart w:name="5201aaf3-88ee-4d00-a7eb-0a51549556d7" w:id="27"/>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7"/>
    </w:p>
    <w:p>
      <w:pPr>
        <w:spacing w:before="0" w:after="0"/>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bookmarkStart w:name="d5b7ec4e-d33b-40d4-8b9c-bf970e0bbae0" w:id="28"/>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8"/>
    </w:p>
    <w:p>
      <w:pPr>
        <w:spacing w:before="0" w:after="0"/>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bookmarkStart w:name="9f93f7c1-1e22-45d6-9a45-d041873c5e06" w:id="29"/>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9"/>
    </w:p>
    <w:p>
      <w:pPr>
        <w:spacing w:before="0" w:after="0"/>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bookmarkStart w:name="3c0cb7ed-a0a7-4ce4-9002-bab0b002304c" w:id="30"/>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0"/>
    </w:p>
    <w:p>
      <w:pPr>
        <w:spacing w:before="0" w:after="0"/>
        <w:ind w:firstLine="600"/>
        <w:jc w:val="both"/>
      </w:pPr>
      <w:r>
        <w:rPr>
          <w:rFonts w:ascii="Times New Roman" w:hAnsi="Times New Roman"/>
          <w:b w:val="false"/>
          <w:i w:val="false"/>
          <w:color w:val="000000"/>
          <w:sz w:val="28"/>
        </w:rPr>
        <w:t>Поэма «Реквием».</w:t>
      </w:r>
    </w:p>
    <w:p>
      <w:pPr>
        <w:spacing w:before="0" w:after="0"/>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bookmarkStart w:name="e48a01bf-d108-4a36-ac38-aea54fcbe3db" w:id="31"/>
      <w:r>
        <w:rPr>
          <w:rFonts w:ascii="Times New Roman" w:hAnsi="Times New Roman"/>
          <w:b w:val="false"/>
          <w:i w:val="false"/>
          <w:color w:val="000000"/>
          <w:sz w:val="28"/>
        </w:rPr>
        <w:t>(избранные главы).</w:t>
      </w:r>
      <w:bookmarkEnd w:id="31"/>
    </w:p>
    <w:p>
      <w:pPr>
        <w:spacing w:before="0" w:after="0"/>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bookmarkStart w:name="f27c5f7b-a1ab-43d8-862a-0411b97a1265" w:id="32"/>
      <w:r>
        <w:rPr>
          <w:rFonts w:ascii="Times New Roman" w:hAnsi="Times New Roman"/>
          <w:b w:val="false"/>
          <w:i w:val="false"/>
          <w:color w:val="000000"/>
          <w:sz w:val="28"/>
        </w:rPr>
        <w:t>(избранные главы).</w:t>
      </w:r>
      <w:bookmarkEnd w:id="32"/>
    </w:p>
    <w:p>
      <w:pPr>
        <w:spacing w:before="0" w:after="0"/>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a01209a2-1aac-4c6b-8f05-e081bbd51ccf" w:id="33"/>
      <w:r>
        <w:rPr>
          <w:rFonts w:ascii="Times New Roman" w:hAnsi="Times New Roman"/>
          <w:b w:val="false"/>
          <w:i w:val="false"/>
          <w:color w:val="000000"/>
          <w:sz w:val="28"/>
        </w:rPr>
        <w:t>Романы «Белая гвардия», «Мастер и Маргарита» (один роман по выбору).</w:t>
      </w:r>
      <w:bookmarkEnd w:id="33"/>
    </w:p>
    <w:p>
      <w:pPr>
        <w:spacing w:before="0" w:after="0"/>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bookmarkStart w:name="25a48876-cee0-447d-87e6-2c57c5a3c824" w:id="34"/>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4"/>
    </w:p>
    <w:p>
      <w:pPr>
        <w:spacing w:before="0" w:after="0"/>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bookmarkStart w:name="e43fd9ee-b72b-4d83-8ff1-d3337a300cbf" w:id="35"/>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5"/>
    </w:p>
    <w:p>
      <w:pPr>
        <w:spacing w:before="0" w:after="0"/>
        <w:ind w:firstLine="600"/>
        <w:jc w:val="both"/>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bookmarkStart w:name="58804967-2a76-494e-95cb-8abcf39ea1e4" w:id="36"/>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6"/>
    </w:p>
    <w:p>
      <w:pPr>
        <w:spacing w:before="0" w:after="0"/>
        <w:ind w:firstLine="600"/>
        <w:jc w:val="left"/>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spacing w:before="0" w:after="0"/>
        <w:ind w:firstLine="600"/>
        <w:jc w:val="left"/>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spacing w:before="0" w:after="0"/>
        <w:ind w:firstLine="600"/>
        <w:jc w:val="both"/>
      </w:pP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bookmarkStart w:name="f48a819c-9518-499a-b498-179f3d51bef5" w:id="37"/>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7"/>
    </w:p>
    <w:p>
      <w:pPr>
        <w:spacing w:before="0" w:after="0"/>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bookmarkStart w:name="d1f07fc4-c182-45e4-91ca-997381011912" w:id="38"/>
      <w:r>
        <w:rPr>
          <w:rFonts w:ascii="Times New Roman" w:hAnsi="Times New Roman"/>
          <w:b w:val="false"/>
          <w:i w:val="false"/>
          <w:color w:val="000000"/>
          <w:sz w:val="28"/>
        </w:rPr>
        <w:t>(одно произведение по выбору). Например, В. С. Розов «Вечно живые» и др.</w:t>
      </w:r>
      <w:bookmarkEnd w:id="38"/>
    </w:p>
    <w:p>
      <w:pPr>
        <w:spacing w:before="0" w:after="0"/>
        <w:ind w:firstLine="600"/>
        <w:jc w:val="both"/>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bookmarkStart w:name="e05951b0-befb-46a2-8c50-49a193644027" w:id="39"/>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9"/>
    </w:p>
    <w:p>
      <w:pPr>
        <w:spacing w:before="0" w:after="0"/>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bookmarkStart w:name="40e0b069-38d7-4e66-acc8-19c4efada76d" w:id="40"/>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40"/>
    </w:p>
    <w:p>
      <w:pPr>
        <w:spacing w:before="0" w:after="0"/>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96097b17-78a2-41f3-bf71-7c88cdcb7e0e" w:id="41"/>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41"/>
    </w:p>
    <w:p>
      <w:pPr>
        <w:spacing w:before="0" w:after="0"/>
        <w:ind w:firstLine="600"/>
        <w:jc w:val="both"/>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bookmarkStart w:name="171eceb7-50cc-4c35-88cb-6562fda34129" w:id="42"/>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42"/>
    </w:p>
    <w:p>
      <w:pPr>
        <w:spacing w:before="0" w:after="0"/>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bookmarkStart w:name="f836bd4d-5188-4c24-bd4f-13c2d95b835a" w:id="43"/>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3"/>
    </w:p>
    <w:p>
      <w:pPr>
        <w:spacing w:before="0" w:after="0"/>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bookmarkStart w:name="468b4dfc-87f1-48b5-ba78-fe3973b0cefa" w:id="44"/>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4"/>
    </w:p>
    <w:p>
      <w:pPr>
        <w:spacing w:before="0" w:after="0"/>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bookmarkStart w:name="a9bd0db2-65ed-403c-87bb-1535b0e82951" w:id="45"/>
      <w:r>
        <w:rPr>
          <w:rFonts w:ascii="Times New Roman" w:hAnsi="Times New Roman"/>
          <w:b w:val="false"/>
          <w:i w:val="false"/>
          <w:color w:val="000000"/>
          <w:sz w:val="28"/>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5"/>
    </w:p>
    <w:p>
      <w:pPr>
        <w:spacing w:before="0" w:after="0"/>
        <w:ind w:firstLine="600"/>
        <w:jc w:val="both"/>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bookmarkStart w:name="bb14c4f4-bbfd-4b95-acac-dee391bb27d2" w:id="46"/>
      <w:r>
        <w:rPr>
          <w:rFonts w:ascii="Times New Roman" w:hAnsi="Times New Roman"/>
          <w:b w:val="false"/>
          <w:i w:val="false"/>
          <w:color w:val="000000"/>
          <w:sz w:val="28"/>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6"/>
    </w:p>
    <w:p>
      <w:pPr>
        <w:spacing w:before="0" w:after="0"/>
        <w:ind w:firstLine="600"/>
        <w:jc w:val="both"/>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bookmarkStart w:name="fb12df69-ed8f-48ab-8ca6-a57ef48d4a76" w:id="47"/>
      <w:r>
        <w:rPr>
          <w:rFonts w:ascii="Times New Roman" w:hAnsi="Times New Roman"/>
          <w:b w:val="false"/>
          <w:i w:val="false"/>
          <w:color w:val="000000"/>
          <w:sz w:val="28"/>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7"/>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Рассказы, повести, стихотворения </w:t>
      </w:r>
      <w:bookmarkStart w:name="0f0c6efd-2243-4e7b-a9e6-610ded4f8ba6" w:id="48"/>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8"/>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XX века</w:t>
      </w:r>
      <w:r>
        <w:rPr>
          <w:rFonts w:ascii="Times New Roman" w:hAnsi="Times New Roman"/>
          <w:b w:val="false"/>
          <w:i w:val="false"/>
          <w:color w:val="000000"/>
          <w:sz w:val="28"/>
        </w:rPr>
        <w:t xml:space="preserve"> </w:t>
      </w:r>
      <w:bookmarkStart w:name="3424e6a4-3ee0-472d-acee-634ba8415114" w:id="49"/>
      <w:r>
        <w:rPr>
          <w:rFonts w:ascii="Times New Roman" w:hAnsi="Times New Roman"/>
          <w:b w:val="false"/>
          <w:i w:val="false"/>
          <w:color w:val="000000"/>
          <w:sz w:val="28"/>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9"/>
    </w:p>
    <w:p>
      <w:pPr>
        <w:spacing w:before="0" w:after="0"/>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bookmarkStart w:name="dc44d0ad-ef88-4d21-8f36-1efedb242d66" w:id="50"/>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50"/>
    </w:p>
    <w:p>
      <w:pPr>
        <w:spacing w:before="0" w:after="0"/>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bookmarkStart w:name="ad5ca050-f670-442b-9bbe-1faa7299b5ae" w:id="51"/>
      <w:r>
        <w:rPr>
          <w:rFonts w:ascii="Times New Roman" w:hAnsi="Times New Roman"/>
          <w:b w:val="false"/>
          <w:i w:val="false"/>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1"/>
    </w:p>
    <w:bookmarkStart w:name="block-23546422" w:id="52"/>
    <w:p>
      <w:pPr>
        <w:sectPr>
          <w:pgSz w:w="11906" w:h="16383" w:orient="portrait"/>
        </w:sectPr>
      </w:pPr>
    </w:p>
    <w:bookmarkEnd w:id="52"/>
    <w:bookmarkEnd w:id="8"/>
    <w:bookmarkStart w:name="block-23546423" w:id="53"/>
    <w:p>
      <w:pPr>
        <w:spacing w:before="0" w:after="0"/>
        <w:ind w:left="120"/>
        <w:jc w:val="left"/>
      </w:pPr>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before="0" w:after="0"/>
        <w:ind w:firstLine="600"/>
        <w:jc w:val="left"/>
      </w:pPr>
      <w:r>
        <w:rPr>
          <w:rFonts w:ascii="Times New Roman" w:hAnsi="Times New Roman"/>
          <w:b/>
          <w:i w:val="false"/>
          <w:color w:val="000000"/>
          <w:sz w:val="28"/>
        </w:rPr>
        <w:t>ЛИЧНОСТНЫЕ РЕЗУЛЬТАТЫ</w:t>
      </w:r>
    </w:p>
    <w:p>
      <w:pPr>
        <w:spacing w:before="0" w:after="0"/>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ind w:firstLine="600"/>
        <w:jc w:val="both"/>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val="false"/>
          <w:i w:val="false"/>
          <w:color w:val="000000"/>
          <w:sz w:val="28"/>
        </w:rPr>
        <w:t>1) гражданского воспитания:</w:t>
      </w:r>
    </w:p>
    <w:p>
      <w:pPr>
        <w:numPr>
          <w:ilvl w:val="0"/>
          <w:numId w:val="1"/>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jc w:val="both"/>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numPr>
          <w:ilvl w:val="0"/>
          <w:numId w:val="1"/>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ind w:firstLine="600"/>
        <w:jc w:val="both"/>
      </w:pPr>
      <w:r>
        <w:rPr>
          <w:rFonts w:ascii="Times New Roman" w:hAnsi="Times New Roman"/>
          <w:b w:val="false"/>
          <w:i w:val="false"/>
          <w:color w:val="000000"/>
          <w:sz w:val="28"/>
        </w:rPr>
        <w:t>2) патриотического воспитания:</w:t>
      </w:r>
    </w:p>
    <w:p>
      <w:pPr>
        <w:numPr>
          <w:ilvl w:val="0"/>
          <w:numId w:val="2"/>
        </w:numPr>
        <w:spacing w:before="0" w:after="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before="0" w:after="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before="0" w:after="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before="0" w:after="0"/>
        <w:ind w:firstLine="600"/>
        <w:jc w:val="both"/>
      </w:pPr>
      <w:r>
        <w:rPr>
          <w:rFonts w:ascii="Times New Roman" w:hAnsi="Times New Roman"/>
          <w:b w:val="false"/>
          <w:i w:val="false"/>
          <w:color w:val="000000"/>
          <w:sz w:val="28"/>
        </w:rPr>
        <w:t>3) духовно-нравственного воспитания:</w:t>
      </w:r>
    </w:p>
    <w:p>
      <w:pPr>
        <w:numPr>
          <w:ilvl w:val="0"/>
          <w:numId w:val="3"/>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ind w:firstLine="600"/>
        <w:jc w:val="both"/>
      </w:pPr>
      <w:r>
        <w:rPr>
          <w:rFonts w:ascii="Times New Roman" w:hAnsi="Times New Roman"/>
          <w:b w:val="false"/>
          <w:i w:val="false"/>
          <w:color w:val="000000"/>
          <w:sz w:val="28"/>
        </w:rPr>
        <w:t>4) эстетического воспитания:</w:t>
      </w:r>
    </w:p>
    <w:p>
      <w:pPr>
        <w:numPr>
          <w:ilvl w:val="0"/>
          <w:numId w:val="4"/>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before="0" w:after="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ind w:firstLine="600"/>
        <w:jc w:val="both"/>
      </w:pPr>
      <w:r>
        <w:rPr>
          <w:rFonts w:ascii="Times New Roman" w:hAnsi="Times New Roman"/>
          <w:b w:val="false"/>
          <w:i w:val="false"/>
          <w:color w:val="000000"/>
          <w:sz w:val="28"/>
        </w:rPr>
        <w:t>5) физического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firstLine="600"/>
        <w:jc w:val="both"/>
      </w:pPr>
      <w:r>
        <w:rPr>
          <w:rFonts w:ascii="Times New Roman" w:hAnsi="Times New Roman"/>
          <w:b w:val="false"/>
          <w:i w:val="false"/>
          <w:color w:val="000000"/>
          <w:sz w:val="28"/>
        </w:rPr>
        <w:t>6) трудового воспитания:</w:t>
      </w:r>
    </w:p>
    <w:p>
      <w:pPr>
        <w:numPr>
          <w:ilvl w:val="0"/>
          <w:numId w:val="6"/>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before="0" w:after="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before="0" w:after="0"/>
        <w:jc w:val="both"/>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ind w:firstLine="600"/>
        <w:jc w:val="both"/>
      </w:pPr>
      <w:r>
        <w:rPr>
          <w:rFonts w:ascii="Times New Roman" w:hAnsi="Times New Roman"/>
          <w:b w:val="false"/>
          <w:i w:val="false"/>
          <w:color w:val="000000"/>
          <w:sz w:val="28"/>
        </w:rPr>
        <w:t>7) экологического воспитания:</w:t>
      </w:r>
    </w:p>
    <w:p>
      <w:pPr>
        <w:numPr>
          <w:ilvl w:val="0"/>
          <w:numId w:val="7"/>
        </w:numPr>
        <w:spacing w:before="0" w:after="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before="0" w:after="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ind w:firstLine="600"/>
        <w:jc w:val="both"/>
      </w:pPr>
      <w:r>
        <w:rPr>
          <w:rFonts w:ascii="Times New Roman" w:hAnsi="Times New Roman"/>
          <w:b w:val="false"/>
          <w:i w:val="false"/>
          <w:color w:val="000000"/>
          <w:sz w:val="28"/>
        </w:rPr>
        <w:t>8) ценности научного познания:</w:t>
      </w:r>
    </w:p>
    <w:p>
      <w:pPr>
        <w:numPr>
          <w:ilvl w:val="0"/>
          <w:numId w:val="8"/>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before="0" w:after="0"/>
        <w:jc w:val="both"/>
      </w:pPr>
      <w:r>
        <w:rPr>
          <w:rFonts w:ascii="Times New Roman" w:hAnsi="Times New Roman"/>
          <w:b w:val="false"/>
          <w:i w:val="false"/>
          <w:color w:val="000000"/>
          <w:sz w:val="28"/>
        </w:rPr>
        <w:t>самосознания</w:t>
      </w:r>
      <w:r>
        <w:rPr>
          <w:rFonts w:ascii="Times New Roman" w:hAnsi="Times New Roman"/>
          <w:b w:val="false"/>
          <w:i w:val="false"/>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before="0" w:after="0"/>
        <w:jc w:val="both"/>
      </w:pPr>
      <w:r>
        <w:rPr>
          <w:rFonts w:ascii="Times New Roman" w:hAnsi="Times New Roman"/>
          <w:b w:val="false"/>
          <w:i w:val="false"/>
          <w:color w:val="000000"/>
          <w:sz w:val="28"/>
        </w:rPr>
        <w:t>саморегулирования</w:t>
      </w:r>
      <w:r>
        <w:rPr>
          <w:rFonts w:ascii="Times New Roman" w:hAnsi="Times New Roman"/>
          <w:b w:val="false"/>
          <w:i w:val="false"/>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before="0" w:after="0"/>
        <w:jc w:val="both"/>
      </w:pPr>
      <w:r>
        <w:rPr>
          <w:rFonts w:ascii="Times New Roman" w:hAnsi="Times New Roman"/>
          <w:b w:val="false"/>
          <w:i w:val="false"/>
          <w:color w:val="000000"/>
          <w:sz w:val="28"/>
        </w:rPr>
        <w:t>внутренней мотивации</w:t>
      </w:r>
      <w:r>
        <w:rPr>
          <w:rFonts w:ascii="Times New Roman" w:hAnsi="Times New Roman"/>
          <w:b w:val="false"/>
          <w:i w:val="false"/>
          <w:color w:val="000000"/>
          <w:sz w:val="28"/>
        </w:rPr>
        <w:t xml:space="preserve">,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before="0" w:after="0"/>
        <w:jc w:val="both"/>
      </w:pPr>
      <w:r>
        <w:rPr>
          <w:rFonts w:ascii="Times New Roman" w:hAnsi="Times New Roman"/>
          <w:b w:val="false"/>
          <w:i w:val="false"/>
          <w:color w:val="000000"/>
          <w:sz w:val="28"/>
        </w:rPr>
        <w:t>эмпатии</w:t>
      </w:r>
      <w:r>
        <w:rPr>
          <w:rFonts w:ascii="Times New Roman" w:hAnsi="Times New Roman"/>
          <w:b w:val="false"/>
          <w:i w:val="false"/>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before="0" w:after="0"/>
        <w:jc w:val="both"/>
      </w:pPr>
      <w:r>
        <w:rPr>
          <w:rFonts w:ascii="Times New Roman" w:hAnsi="Times New Roman"/>
          <w:b w:val="false"/>
          <w:i w:val="false"/>
          <w:color w:val="000000"/>
          <w:sz w:val="28"/>
        </w:rPr>
        <w:t>социальных навыков</w:t>
      </w:r>
      <w:r>
        <w:rPr>
          <w:rFonts w:ascii="Times New Roman" w:hAnsi="Times New Roman"/>
          <w:b w:val="false"/>
          <w:i w:val="false"/>
          <w:color w:val="000000"/>
          <w:sz w:val="28"/>
        </w:rPr>
        <w:t>,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ind w:left="120"/>
        <w:jc w:val="left"/>
      </w:pPr>
    </w:p>
    <w:p>
      <w:pPr>
        <w:spacing w:before="0" w:after="0"/>
        <w:ind w:firstLine="600"/>
        <w:jc w:val="left"/>
      </w:pPr>
      <w:r>
        <w:rPr>
          <w:rFonts w:ascii="Times New Roman" w:hAnsi="Times New Roman"/>
          <w:b/>
          <w:i w:val="false"/>
          <w:color w:val="000000"/>
          <w:sz w:val="28"/>
        </w:rPr>
        <w:t>МЕТАПРЕДМЕТНЫЕ РЕЗУЛЬТАТЫ</w:t>
      </w:r>
    </w:p>
    <w:p>
      <w:pPr>
        <w:spacing w:before="0" w:after="0"/>
        <w:ind w:firstLine="600"/>
        <w:jc w:val="both"/>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spacing w:before="0" w:after="0"/>
        <w:ind w:firstLine="600"/>
        <w:jc w:val="both"/>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1) базовые логические действия:</w:t>
      </w:r>
    </w:p>
    <w:p>
      <w:pPr>
        <w:numPr>
          <w:ilvl w:val="0"/>
          <w:numId w:val="10"/>
        </w:numPr>
        <w:spacing w:before="0" w:after="0"/>
        <w:jc w:val="both"/>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before="0" w:after="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0"/>
        </w:numPr>
        <w:spacing w:before="0" w:after="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before="0" w:after="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0"/>
        </w:numPr>
        <w:spacing w:before="0" w:after="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ind w:firstLine="600"/>
        <w:jc w:val="both"/>
      </w:pPr>
      <w:r>
        <w:rPr>
          <w:rFonts w:ascii="Times New Roman" w:hAnsi="Times New Roman"/>
          <w:b w:val="false"/>
          <w:i w:val="false"/>
          <w:color w:val="000000"/>
          <w:sz w:val="28"/>
        </w:rPr>
        <w:t xml:space="preserve">2) базовые исследовательские действия: </w:t>
      </w:r>
    </w:p>
    <w:p>
      <w:pPr>
        <w:numPr>
          <w:ilvl w:val="0"/>
          <w:numId w:val="11"/>
        </w:numPr>
        <w:spacing w:before="0" w:after="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before="0" w:after="0"/>
        <w:jc w:val="both"/>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before="0" w:after="0"/>
        <w:jc w:val="both"/>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before="0" w:after="0"/>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before="0" w:after="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before="0" w:after="0"/>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1"/>
        </w:numPr>
        <w:spacing w:before="0" w:after="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1"/>
        </w:numPr>
        <w:spacing w:before="0" w:after="0"/>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before="0" w:after="0"/>
        <w:jc w:val="both"/>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numPr>
          <w:ilvl w:val="0"/>
          <w:numId w:val="11"/>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ind w:firstLine="600"/>
        <w:jc w:val="both"/>
      </w:pPr>
      <w:r>
        <w:rPr>
          <w:rFonts w:ascii="Times New Roman" w:hAnsi="Times New Roman"/>
          <w:b w:val="false"/>
          <w:i w:val="false"/>
          <w:color w:val="000000"/>
          <w:sz w:val="28"/>
        </w:rPr>
        <w:t xml:space="preserve">3) работа с информацией: </w:t>
      </w:r>
    </w:p>
    <w:p>
      <w:pPr>
        <w:numPr>
          <w:ilvl w:val="0"/>
          <w:numId w:val="12"/>
        </w:numPr>
        <w:spacing w:before="0" w:after="0"/>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before="0" w:after="0"/>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before="0" w:after="0"/>
        <w:jc w:val="both"/>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before="0" w:after="0"/>
        <w:jc w:val="both"/>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spacing w:before="0" w:after="0"/>
        <w:ind w:firstLine="600"/>
        <w:jc w:val="both"/>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общение: </w:t>
      </w:r>
    </w:p>
    <w:p>
      <w:pPr>
        <w:numPr>
          <w:ilvl w:val="0"/>
          <w:numId w:val="13"/>
        </w:numPr>
        <w:spacing w:before="0" w:after="0"/>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before="0" w:after="0"/>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before="0" w:after="0"/>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ind w:firstLine="600"/>
        <w:jc w:val="both"/>
      </w:pPr>
      <w:r>
        <w:rPr>
          <w:rFonts w:ascii="Times New Roman" w:hAnsi="Times New Roman"/>
          <w:b w:val="false"/>
          <w:i w:val="false"/>
          <w:color w:val="000000"/>
          <w:sz w:val="28"/>
        </w:rPr>
        <w:t xml:space="preserve">2) совместная деятельность: </w:t>
      </w:r>
    </w:p>
    <w:p>
      <w:pPr>
        <w:numPr>
          <w:ilvl w:val="0"/>
          <w:numId w:val="14"/>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before="0" w:after="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before="0" w:after="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before="0" w:after="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4"/>
        </w:numPr>
        <w:spacing w:before="0" w:after="0"/>
        <w:jc w:val="both"/>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firstLine="600"/>
        <w:jc w:val="both"/>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самоорганизация: </w:t>
      </w:r>
    </w:p>
    <w:p>
      <w:pPr>
        <w:numPr>
          <w:ilvl w:val="0"/>
          <w:numId w:val="15"/>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before="0" w:after="0"/>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5"/>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5"/>
        </w:numPr>
        <w:spacing w:before="0" w:after="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5"/>
        </w:numPr>
        <w:spacing w:before="0" w:after="0"/>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5"/>
        </w:numPr>
        <w:spacing w:before="0" w:after="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before="0" w:after="0"/>
        <w:ind w:firstLine="600"/>
        <w:jc w:val="both"/>
      </w:pPr>
      <w:r>
        <w:rPr>
          <w:rFonts w:ascii="Times New Roman" w:hAnsi="Times New Roman"/>
          <w:b w:val="false"/>
          <w:i w:val="false"/>
          <w:color w:val="000000"/>
          <w:sz w:val="28"/>
        </w:rPr>
        <w:t>2) самоконтроль:</w:t>
      </w:r>
    </w:p>
    <w:p>
      <w:pPr>
        <w:numPr>
          <w:ilvl w:val="0"/>
          <w:numId w:val="16"/>
        </w:numPr>
        <w:spacing w:before="0" w:after="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ind w:firstLine="600"/>
        <w:jc w:val="both"/>
      </w:pPr>
      <w:r>
        <w:rPr>
          <w:rFonts w:ascii="Times New Roman" w:hAnsi="Times New Roman"/>
          <w:b w:val="false"/>
          <w:i w:val="false"/>
          <w:color w:val="000000"/>
          <w:sz w:val="28"/>
        </w:rPr>
        <w:t>3) принятие себя и других:</w:t>
      </w:r>
    </w:p>
    <w:p>
      <w:pPr>
        <w:numPr>
          <w:ilvl w:val="0"/>
          <w:numId w:val="17"/>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before="0" w:after="0"/>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7"/>
        </w:numPr>
        <w:spacing w:before="0" w:after="0"/>
        <w:jc w:val="both"/>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spacing w:before="0" w:after="0"/>
        <w:ind w:left="120"/>
        <w:jc w:val="left"/>
      </w:pPr>
    </w:p>
    <w:p>
      <w:pPr>
        <w:spacing w:before="0" w:after="0"/>
        <w:ind w:firstLine="600"/>
        <w:jc w:val="left"/>
      </w:pPr>
      <w:r>
        <w:rPr>
          <w:rFonts w:ascii="Times New Roman" w:hAnsi="Times New Roman"/>
          <w:b/>
          <w:i w:val="false"/>
          <w:color w:val="000000"/>
          <w:sz w:val="28"/>
        </w:rPr>
        <w:t>ПРЕДМЕТНЫЕ РЕЗУЛЬТАТЫ</w:t>
      </w:r>
      <w:r>
        <w:rPr>
          <w:rFonts w:ascii="Times New Roman" w:hAnsi="Times New Roman"/>
          <w:b/>
          <w:i w:val="false"/>
          <w:color w:val="000000"/>
          <w:sz w:val="28"/>
        </w:rPr>
        <w:t xml:space="preserve"> (10–11 классы)</w:t>
      </w:r>
    </w:p>
    <w:p>
      <w:pPr>
        <w:spacing w:before="0" w:after="0"/>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before="0" w:after="0"/>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ind w:firstLine="600"/>
        <w:jc w:val="both"/>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ind w:firstLine="600"/>
        <w:jc w:val="both"/>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before="0" w:after="0"/>
        <w:ind w:firstLine="600"/>
        <w:jc w:val="both"/>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before="0" w:after="0"/>
        <w:ind w:firstLine="600"/>
        <w:jc w:val="both"/>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480"/>
        <w:ind w:firstLine="600"/>
        <w:jc w:val="left"/>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spacing w:before="0" w:after="0"/>
        <w:ind w:firstLine="600"/>
        <w:jc w:val="both"/>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before="0" w:after="0"/>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before="0" w:after="0"/>
        <w:ind w:firstLine="600"/>
        <w:jc w:val="both"/>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before="0" w:after="0"/>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before="0" w:after="0"/>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before="0" w:after="0"/>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ind w:firstLine="600"/>
        <w:jc w:val="both"/>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bookmarkStart w:name="block-23546423" w:id="54"/>
    <w:p>
      <w:pPr>
        <w:sectPr>
          <w:pgSz w:w="11906" w:h="16383" w:orient="portrait"/>
        </w:sectPr>
      </w:pPr>
    </w:p>
    <w:bookmarkEnd w:id="54"/>
    <w:bookmarkEnd w:id="53"/>
    <w:bookmarkStart w:name="block-23546420" w:id="55"/>
    <w:p>
      <w:pPr>
        <w:spacing w:before="0" w:after="0"/>
        <w:ind w:left="120"/>
        <w:jc w:val="left"/>
      </w:pPr>
      <w:r>
        <w:rPr>
          <w:rFonts w:ascii="Times New Roman" w:hAnsi="Times New Roman"/>
          <w:b/>
          <w:i w:val="false"/>
          <w:color w:val="000000"/>
          <w:sz w:val="28"/>
        </w:rPr>
        <w:t xml:space="preserve"> ТЕМАТИЧЕСКИЙ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1314"/>
        <w:gridCol w:w="2960"/>
        <w:gridCol w:w="2627"/>
        <w:gridCol w:w="6652"/>
        <w:gridCol w:w="41"/>
      </w:tblGrid>
      <w:tr>
        <w:trPr>
          <w:trHeight w:val="300" w:hRule="atLeast"/>
          <w:trHeight w:val="144" w:hRule="atLeast"/>
        </w:trPr>
        <w:tc>
          <w:tcPr>
            <w:tcW w:w="9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1838"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46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8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Н. Островский. Драма «Гроза»</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https://m.edsoo.ru/e20b36e4</w:t>
              </w:r>
            </w:hyperlink>
          </w:p>
        </w:tc>
      </w:tr>
      <w:tr>
        <w:trPr>
          <w:trHeight w:val="555"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Гончаров. Роман «Обломов»</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https://m.edsoo.ru/e20b36e4</w:t>
              </w:r>
            </w:hyperlink>
          </w:p>
        </w:tc>
      </w:tr>
      <w:tr>
        <w:trPr>
          <w:trHeight w:val="555"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Роман «Отцы и дети»</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https://m.edsoo.ru/e20b36e4</w:t>
              </w:r>
            </w:hyperlink>
          </w:p>
        </w:tc>
      </w:tr>
      <w:tr>
        <w:trPr>
          <w:trHeight w:val="4320"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https://m.edsoo.ru/e20b36e4</w:t>
              </w:r>
            </w:hyperlink>
          </w:p>
        </w:tc>
      </w:tr>
      <w:tr>
        <w:trPr>
          <w:trHeight w:val="5130"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https://m.edsoo.ru/e20b36e4</w:t>
              </w:r>
            </w:hyperlink>
          </w:p>
        </w:tc>
      </w:tr>
      <w:tr>
        <w:trPr>
          <w:trHeight w:val="4110"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https://m.edsoo.ru/e20b36e4</w:t>
              </w:r>
            </w:hyperlink>
          </w:p>
        </w:tc>
      </w:tr>
      <w:tr>
        <w:trPr>
          <w:trHeight w:val="3510"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https://m.edsoo.ru/e20b36e4</w:t>
              </w:r>
            </w:hyperlink>
          </w:p>
        </w:tc>
      </w:tr>
      <w:tr>
        <w:trPr>
          <w:trHeight w:val="1095"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Роман «Преступление и наказание»</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https://m.edsoo.ru/e20b36e4</w:t>
              </w:r>
            </w:hyperlink>
          </w:p>
        </w:tc>
      </w:tr>
      <w:tr>
        <w:trPr>
          <w:trHeight w:val="825"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Роман-эпопея «Война и мир»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https://m.edsoo.ru/e20b36e4</w:t>
              </w:r>
            </w:hyperlink>
          </w:p>
        </w:tc>
      </w:tr>
      <w:tr>
        <w:trPr>
          <w:trHeight w:val="2175"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Рассказы и повести (не менее одного произведения по выбору). Например, «Очарованный странник», «Однодум» и др.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https://m.edsoo.ru/e20b36e4</w:t>
              </w:r>
            </w:hyperlink>
          </w:p>
        </w:tc>
      </w:tr>
      <w:tr>
        <w:trPr>
          <w:trHeight w:val="2715"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69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2040"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(не менее одного по выбору). Например, Г.Тукая, К. Хетагурова и др.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240"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https://m.edsoo.ru/e20b36e4</w:t>
              </w:r>
            </w:hyperlink>
          </w:p>
        </w:tc>
      </w:tr>
      <w:tr>
        <w:trPr>
          <w:trHeight w:val="2445"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https://m.edsoo.ru/e20b36e4</w:t>
              </w:r>
            </w:hyperlink>
          </w:p>
        </w:tc>
      </w:tr>
      <w:tr>
        <w:trPr>
          <w:trHeight w:val="2970" w:hRule="atLeast"/>
          <w:trHeight w:val="144" w:hRule="atLeast"/>
        </w:trPr>
        <w:tc>
          <w:tcPr>
            <w:tcW w:w="91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пьесы Г.Гауптмана «Перед восходом солнца»; Г.Ибсена «Кукольный дом» и др.</w:t>
            </w:r>
          </w:p>
        </w:tc>
        <w:tc>
          <w:tcPr>
            <w:tcW w:w="18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46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https://m.edsoo.ru/e20b36e4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465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465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465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465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465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46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2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Рассказы и повести (одно произведение по выбору). Например, «Гранатовый браслет», «Олеся»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https://m.edsoo.ru/f6a65a91</w:t>
              </w:r>
            </w:hyperlink>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Андреев. Рассказы и повести (одно произведение по выбору). Например, «Иуда Искариот», «Большой шлем»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https://m.edsoo.ru/f6a65a91</w:t>
              </w:r>
            </w:hyperlink>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https://m.edsoo.ru/f6a65a91</w:t>
              </w:r>
            </w:hyperlink>
          </w:p>
        </w:tc>
      </w:tr>
      <w:tr>
        <w:trPr>
          <w:trHeight w:val="58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https://m.edsoo.ru/f6a65a91</w:t>
              </w:r>
            </w:hyperlink>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https://m.edsoo.ru/f6a65a91</w:t>
              </w:r>
            </w:hyperlink>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https://m.edsoo.ru/f6a65a91</w:t>
              </w:r>
            </w:hyperlink>
          </w:p>
        </w:tc>
      </w:tr>
      <w:tr>
        <w:trPr>
          <w:trHeight w:val="579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https://m.edsoo.ru/f6a65a91</w:t>
              </w:r>
            </w:hyperlink>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https://m.edsoo.ru/f6a65a91</w:t>
              </w:r>
            </w:hyperlink>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https://m.edsoo.ru/f6a65a91</w:t>
              </w:r>
            </w:hyperlink>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Роман-эпопея «Тихий Дон»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https://m.edsoo.ru/f6a65a91</w:t>
              </w:r>
            </w:hyperlink>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Романы «Белая гвардия», «Мастер и Маргарита» (один роман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https://m.edsoo.ru/f6a65a91</w:t>
              </w:r>
            </w:hyperlink>
          </w:p>
        </w:tc>
      </w:tr>
      <w:tr>
        <w:trPr>
          <w:trHeight w:val="25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https://m.edsoo.ru/f6a65a91</w:t>
              </w:r>
            </w:hyperlink>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https://m.edsoo.ru/f6a65a91</w:t>
              </w:r>
            </w:hyperlink>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https://m.edsoo.ru/f6a65a91</w:t>
              </w:r>
            </w:hyperlink>
          </w:p>
        </w:tc>
      </w:tr>
      <w:tr>
        <w:trPr>
          <w:trHeight w:val="148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Роман "В августе сорок четвертого"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https://m.edsoo.ru/f6a65a91</w:t>
              </w:r>
            </w:hyperlink>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https://m.edsoo.ru/f6a65a91</w:t>
              </w:r>
            </w:hyperlink>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https://m.edsoo.ru/f6a65a91</w:t>
              </w:r>
            </w:hyperlink>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https://m.edsoo.ru/f6a65a91</w:t>
              </w:r>
            </w:hyperlink>
          </w:p>
        </w:tc>
      </w:tr>
      <w:tr>
        <w:trPr>
          <w:trHeight w:val="27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(не менее двух по выбору). Например, «Срезал», «Обида», «Микроскоп», «Мастер», «Крепкий мужик», «Сапожки»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https://m.edsoo.ru/f6a65a91</w:t>
              </w:r>
            </w:hyperlink>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https://m.edsoo.ru/f6a65a91</w:t>
              </w:r>
            </w:hyperlink>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58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609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45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7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https://m.edsoo.ru/f6a65a91</w:t>
              </w:r>
            </w:hyperlink>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https://m.edsoo.ru/f6a65a91</w:t>
              </w:r>
            </w:hyperlink>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https://m.edsoo.ru/f6a65a91</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6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36" w:type="dxa"/>
            <w:tcBorders/>
            <w:tcMar>
              <w:top w:w="50" w:type="dxa"/>
              <w:left w:w="100" w:type="dxa"/>
            </w:tcMar>
            <w:vAlign w:val="center"/>
          </w:tcPr>
          <w:p>
            <w:pPr>
              <w:jc w:val="left"/>
            </w:pPr>
          </w:p>
        </w:tc>
      </w:tr>
    </w:tbl>
    <w:p>
      <w:pPr>
        <w:sectPr>
          <w:pgSz w:w="16383" w:h="11906" w:orient="landscape"/>
        </w:sectPr>
      </w:pPr>
    </w:p>
    <w:bookmarkStart w:name="block-23546420" w:id="56"/>
    <w:p>
      <w:pPr>
        <w:sectPr>
          <w:pgSz w:w="16383" w:h="11906" w:orient="landscape"/>
        </w:sectPr>
      </w:pPr>
    </w:p>
    <w:bookmarkEnd w:id="56"/>
    <w:bookmarkEnd w:id="55"/>
    <w:bookmarkStart w:name="block-23546421" w:id="57"/>
    <w:p>
      <w:pPr>
        <w:spacing w:before="0" w:after="0"/>
        <w:ind w:left="120"/>
        <w:jc w:val="left"/>
      </w:pPr>
      <w:r>
        <w:rPr>
          <w:rFonts w:ascii="Times New Roman" w:hAnsi="Times New Roman"/>
          <w:b/>
          <w:i w:val="false"/>
          <w:color w:val="000000"/>
          <w:sz w:val="28"/>
        </w:rPr>
        <w:t xml:space="preserve"> ПОУРОЧНЫЙ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42"/>
        <w:gridCol w:w="2960"/>
        <w:gridCol w:w="1126"/>
        <w:gridCol w:w="2113"/>
        <w:gridCol w:w="2260"/>
        <w:gridCol w:w="1739"/>
        <w:gridCol w:w="2754"/>
      </w:tblGrid>
      <w:tr>
        <w:trPr>
          <w:trHeight w:val="300" w:hRule="atLeast"/>
          <w:trHeight w:val="144" w:hRule="atLeast"/>
        </w:trPr>
        <w:tc>
          <w:tcPr>
            <w:tcW w:w="44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https://m.edsoo.ru/d6a66018</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https://m.edsoo.ru/dc1d9abf</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и своеобразие конфликта пьесы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https://m.edsoo.ru/27fa6aa3</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 Образ Катерины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https://m.edsoo.ru/52a8f226</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 символика пьесы. Драма «Гроза» в русской критике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https://m.edsoo.ru/d505742d</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https://m.edsoo.ru/b2bfccec</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Cочинение по пьесе А.Н.Островского «Гроза»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https://m.edsoo.ru/f1bf6dac</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И.А.Гончарова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https://m.edsoo.ru/f8025ef8</w:t>
              </w:r>
            </w:hyperlink>
          </w:p>
        </w:tc>
      </w:tr>
      <w:tr>
        <w:trPr>
          <w:trHeight w:val="16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https://m.edsoo.ru/d0004569</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Обломов и Штольц</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https://m.edsoo.ru/7eface0f</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https://m.edsoo.ru/569d9145</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https://m.edsoo.ru/6631455a</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https://m.edsoo.ru/9e3b3966</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https://m.edsoo.ru/e9505c01</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https://m.edsoo.ru/e43e1304</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нигилиста в романе «Отцы и дети», конфликт поколений</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https://m.edsoo.ru/f8f820d8</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https://m.edsoo.ru/c753714b</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романе «Отцы и дети». Роль эпилога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https://m.edsoo.ru/f04ffea9</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позиция и способы ее выражения в романе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https://m.edsoo.ru/7f975434</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«Отцы и дети»: Д.И.Писарев, М.Антонович и др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https://m.edsoo.ru/b800baca</w:t>
              </w:r>
            </w:hyperlink>
          </w:p>
        </w:tc>
      </w:tr>
      <w:tr>
        <w:trPr>
          <w:trHeight w:val="208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речи.Подготовка к домашнему сочинению по роману И.С.Тургенева «Отцы и дети»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https://m.edsoo.ru/cca723e7</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Ф.И.Тютчева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https://m.edsoo.ru/77583f5e</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Ф.И.Тютчев - поэт-философ</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https://m.edsoo.ru/2724ec17</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родной природы в лирике Ф.И.Тютчева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https://m.edsoo.ru/f46e3aff</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Ф.И.Тютчева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https://m.edsoo.ru/e6e2637d</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Ф.И.Тютчева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https://m.edsoo.ru/9f46e13e</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https://m.edsoo.ru/d94a8edc</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и лирика чувств Н.А.Некрасова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https://m.edsoo.ru/4d9c87fd</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Н.А.Некрасова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https://m.edsoo.ru/ab0ee46b</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Н.А.Некрасова «Кому на Руси жить хорошо». Жанр, фольклорная основа произведения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https://m.edsoo.ru/fc94db83</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поэмы «Кому на Руси жить хорошо»: путешествие как прием организации повествования. Авторские отступления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https://m.edsoo.ru/30e3a6c4</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https://m.edsoo.ru/38fb8ca5</w:t>
              </w:r>
            </w:hyperlink>
          </w:p>
        </w:tc>
      </w:tr>
      <w:tr>
        <w:trPr>
          <w:trHeight w:val="15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https://m.edsoo.ru/6409d788</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https://m.edsoo.ru/0fdcc372</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А.А.Фета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https://m.edsoo.ru/2e017055</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А.А.Фета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https://m.edsoo.ru/278e6a2c</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А.А.Фета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https://m.edsoo.ru/396f644b</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поэзии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https://m.edsoo.ru/8f005a51</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поэзии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https://m.edsoo.ru/db211621</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https://m.edsoo.ru/3d6eed61</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https://m.edsoo.ru/8b277b94</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https://m.edsoo.ru/62b032c0</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https://m.edsoo.ru/90dd4547</w:t>
              </w:r>
            </w:hyperlink>
          </w:p>
        </w:tc>
      </w:tr>
      <w:tr>
        <w:trPr>
          <w:trHeight w:val="16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https://m.edsoo.ru/48dc8cdd</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 Достоевского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https://m.edsoo.ru/b6b59225</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https://m.edsoo.ru/32909836</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https://m.edsoo.ru/b1d66b91</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29.12.2025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https://m.edsoo.ru/e31eadf2</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https://m.edsoo.ru/14396328</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https://m.edsoo.ru/eb282fbc</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«Преступлении и наказании»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https://m.edsoo.ru/f8f251b2</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«Преступление и наказание». Роль финала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https://m.edsoo.ru/6355e71c</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https://m.edsoo.ru/55f0d8d3</w:t>
              </w:r>
            </w:hyperlink>
          </w:p>
        </w:tc>
      </w:tr>
      <w:tr>
        <w:trPr>
          <w:trHeight w:val="19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романа Ф.М.Достоевского «Преступление и наказание»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https://m.edsoo.ru/4ff59256</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https://m.edsoo.ru/fd0ec140</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Л.Н.Толстого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https://m.edsoo.ru/429ee50c</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https://m.edsoo.ru/92dd8da8</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Историческая основа произведения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https://m.edsoo.ru/95955423</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Нравственные устои и жизнь дворянства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https://m.edsoo.ru/9cc9c4c1</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 "Война и мир": Ростовы и Болконские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https://m.edsoo.ru/0e0d5a32</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Л.Н.Толстого, воплощенные в женских образах романа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https://m.edsoo.ru/af7a1d5e</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Андрей Болконский: поиски смысла жизни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https://m.edsoo.ru/927c5948</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https://m.edsoo.ru/1156f7fb</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https://m.edsoo.ru/72b7eb95</w:t>
              </w:r>
            </w:hyperlink>
          </w:p>
        </w:tc>
      </w:tr>
      <w:tr>
        <w:trPr>
          <w:trHeight w:val="18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https://m.edsoo.ru/9f8eea9e</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 "Война и мир"</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https://m.edsoo.ru/bb7c12a0</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 "Война и мир".Образ Платона Каратаева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https://m.edsoo.ru/0734a41a</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https://m.edsoo.ru/6ad10754</w:t>
              </w:r>
            </w:hyperlink>
          </w:p>
        </w:tc>
      </w:tr>
      <w:tr>
        <w:trPr>
          <w:trHeight w:val="82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https://m.edsoo.ru/2ea4166f</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Л.Н.Толстого в отечественной и мировой культуре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https://m.edsoo.ru/db3e1a0e</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https://m.edsoo.ru/50ccb805</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https://m.edsoo.ru/57bd5e1b</w:t>
              </w:r>
            </w:hyperlink>
          </w:p>
        </w:tc>
      </w:tr>
      <w:tr>
        <w:trPr>
          <w:trHeight w:val="244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https://m.edsoo.ru/db8ec70a</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https://m.edsoo.ru/6dbc8739</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прозе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https://m.edsoo.ru/a862336c</w:t>
              </w:r>
            </w:hyperlink>
          </w:p>
        </w:tc>
      </w:tr>
      <w:tr>
        <w:trPr>
          <w:trHeight w:val="16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прозе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https://m.edsoo.ru/9022ff94</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https://m.edsoo.ru/bea32083</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https://m.edsoo.ru/551f8b1a</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https://m.edsoo.ru/d1bc0faf</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жанровые особенности комедии «Вишневый сад». Смысл названия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https://m.edsoo.ru/6918f662</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комедии "Вишневый сад". Особенности кофликта и системы образов. Разрушение «дворянского гнезда»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https://m.edsoo.ru/cd3c411f</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https://m.edsoo.ru/36f2aa60</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https://m.edsoo.ru/fc560d17</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https://m.edsoo.ru/28ea8207</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творческого наследия Чехова для отечественной и мировой литературы и театра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https://m.edsoo.ru/4f05618f</w:t>
              </w:r>
            </w:hyperlink>
          </w:p>
        </w:tc>
      </w:tr>
      <w:tr>
        <w:trPr>
          <w:trHeight w:val="16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А.П.Чехова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https://m.edsoo.ru/717e7f8f</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https://m.edsoo.ru/307edf82</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народов России. Страницы жизни поэта (по выбору, например, Г.Тукая, К.Хетагурова и др.) и особенности его лирики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https://m.edsoo.ru/eabf4f90</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https://m.edsoo.ru/69ad657e</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писателя (Ч.Диккенс, Г.Флобера и др.). История создания, сюжет и композиция произведения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https://m.edsoo.ru/85d32996</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Ч.Диккенс. Роман "Большие надежды". Тематика, проблематика. Система образов</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https://m.edsoo.ru/46bb6375</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Флобер "Мадам Бовари". Художественное мастерство писателя</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https://m.edsoo.ru/e1436238</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https://m.edsoo.ru/24b4669a</w:t>
              </w:r>
            </w:hyperlink>
          </w:p>
        </w:tc>
      </w:tr>
      <w:tr>
        <w:trPr>
          <w:trHeight w:val="136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поэта (А. Рембо, Ш. Бодлера и др. ), особенности его лирики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https://m.edsoo.ru/ecfff6fe</w:t>
              </w:r>
            </w:hyperlink>
          </w:p>
        </w:tc>
      </w:tr>
      <w:tr>
        <w:trPr>
          <w:trHeight w:val="217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https://m.edsoo.ru/d0cc465e</w:t>
              </w:r>
            </w:hyperlink>
          </w:p>
        </w:tc>
      </w:tr>
      <w:tr>
        <w:trPr>
          <w:trHeight w:val="19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драматурга (Г. Гауптман, Г. Ибсен и др. ). История создания, сюжет и конфликт в произведении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https://m.edsoo.ru/f12a62ec</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https://m.edsoo.ru/80c384b3</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https://m.edsoo.ru/715fba62</w:t>
              </w:r>
            </w:hyperlink>
          </w:p>
        </w:tc>
      </w:tr>
      <w:tr>
        <w:trPr>
          <w:trHeight w:val="163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https://m.edsoo.ru/9862089c</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https://m.edsoo.ru/5a351bd7</w:t>
              </w:r>
            </w:hyperlink>
          </w:p>
        </w:tc>
      </w:tr>
      <w:tr>
        <w:trPr>
          <w:trHeight w:val="190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https://m.edsoo.ru/ce9871fb</w:t>
              </w:r>
            </w:hyperlink>
          </w:p>
        </w:tc>
      </w:tr>
      <w:tr>
        <w:trPr>
          <w:trHeight w:val="1095" w:hRule="atLeast"/>
          <w:trHeight w:val="144" w:hRule="atLeast"/>
        </w:trPr>
        <w:tc>
          <w:tcPr>
            <w:tcW w:w="4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зарубежной литературе ХIХ 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25.05.2026 </w:t>
            </w:r>
          </w:p>
        </w:tc>
        <w:tc>
          <w:tcPr>
            <w:tcW w:w="192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https://m.edsoo.ru/43fc8660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1544"/>
        <w:gridCol w:w="5890"/>
        <w:gridCol w:w="2920"/>
        <w:gridCol w:w="3240"/>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64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21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рассказа Л.Н.Андреева «Большой шлем». Трагическое мироощущение автора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рассказов писателя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 драматурга. Сценическая судьба пьесы "На дне"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Сочинению по пьесе М.Горького «На дне»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поэта (на выбор К. Д. Бальмонта, М. А. Волошина, Н. С. Гумилёва и др.). Основные темы и мотивы лирики поэта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И.А.Бунина. Темы и мотивы рассказов писателя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И.А.Бунина («Антоновские яблоки», «Чистый понедельник»). Образ Родины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И.А.Бунина («Господин из Сан-Франциско»)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90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М.Горького «На дне»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238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А.А.Блока «Двенадцать»: история создания, многоплановость, сложность художественного мира поэмы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начала ХХ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Маяковского («Прозаседавшиеся»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Маяковского («Послушайте!», «Лиличка!»,«Письмо Татьяне Яковлевой»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В.В.Маяковского «Облако в штанах»</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90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С.А.Есенина («Шаганэ ты моя, Шаганэ…»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А.А.Блока, В.В.Маяковского, С.А.Есенина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4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217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90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литературе первой половины ХХ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сочинению по литературе первой половины ХХ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48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Трагедия целого народа и судьба одного человека.Проблема гуманизма в эпопее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 «Тихий Дон». Роль пейзажа в произведении.Традиции Л. Н. Толстого в прозе М. А. Шолохова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М.Шолохова «Тихий Дон»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А.Платонова. Утопические идеи произведений писателя. Особый тип платоновского героя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А.Т.Твардовского. Тематика и проблематика произведений автора (не менее трёх по выбору)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94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(обзор). Человек на войне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произведениям о Великой Отечественной войне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произведениям о Великой Отечественной войне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Любовная лирика Б.Л.Пастернака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Пастернака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Нравственные искания героев рассказов В.М.Шукшина. Своеобразие «чудаковатых» персонажей </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90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244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Бродского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0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поэтического мышления и языка поэта Бродского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217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297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51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63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Основные темы и проблемы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23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51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24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90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271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внеклассного чтения по зарубежной литературе ХХ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70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2268" w:type="dxa"/>
            <w:tcBorders/>
            <w:tcMar>
              <w:top w:w="50" w:type="dxa"/>
              <w:left w:w="100" w:type="dxa"/>
            </w:tcMar>
            <w:vAlign w:val="center"/>
          </w:tcPr>
          <w:p>
            <w:pPr>
              <w:jc w:val="left"/>
            </w:pPr>
          </w:p>
        </w:tc>
      </w:tr>
    </w:tbl>
    <w:p>
      <w:pPr>
        <w:sectPr>
          <w:pgSz w:w="16383" w:h="11906" w:orient="landscape"/>
        </w:sectPr>
      </w:pPr>
    </w:p>
    <w:bookmarkStart w:name="block-23546421" w:id="58"/>
    <w:p>
      <w:pPr>
        <w:sectPr>
          <w:pgSz w:w="16383" w:h="11906" w:orient="landscape"/>
        </w:sectPr>
      </w:pPr>
    </w:p>
    <w:bookmarkEnd w:id="58"/>
    <w:bookmarkEnd w:id="57"/>
    <w:bookmarkStart w:name="block-23546418" w:id="5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3c2de858-3d6d-42b6-841e-aa5e99329bb8" w:id="60"/>
      <w:r>
        <w:rPr>
          <w:rFonts w:ascii="Times New Roman" w:hAnsi="Times New Roman"/>
          <w:b w:val="false"/>
          <w:i w:val="false"/>
          <w:color w:val="000000"/>
          <w:sz w:val="28"/>
        </w:rPr>
        <w:t>• Литература (в 2 частях). 10 класс. Лебедев Ю.В. Акционерное общество «Издательство «Просвещение»</w:t>
      </w:r>
      <w:bookmarkEnd w:id="60"/>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b27aaca7-b177-4821-a766-ed4d5fe97fcc" w:id="61"/>
      <w:r>
        <w:rPr>
          <w:rFonts w:ascii="Times New Roman" w:hAnsi="Times New Roman"/>
          <w:b w:val="false"/>
          <w:i w:val="false"/>
          <w:color w:val="000000"/>
          <w:sz w:val="28"/>
        </w:rPr>
        <w:t>Егорова Н.В., Дмитриева А.П., Золотарёва И.В. Поурочные разработки. 11 класс. - М., "ВАКО",2005</w:t>
      </w:r>
      <w:bookmarkEnd w:id="61"/>
      <w:r>
        <w:rPr>
          <w:sz w:val="28"/>
        </w:rPr>
        <w:br/>
      </w:r>
      <w:bookmarkStart w:name="b27aaca7-b177-4821-a766-ed4d5fe97fcc" w:id="62"/>
      <w:r>
        <w:rPr>
          <w:rFonts w:ascii="Times New Roman" w:hAnsi="Times New Roman"/>
          <w:b w:val="false"/>
          <w:i w:val="false"/>
          <w:color w:val="000000"/>
          <w:sz w:val="28"/>
        </w:rPr>
        <w:t xml:space="preserve"> ЗолотарёваИ.В., Михайлова Т. И. Поурочные разработки по русской литературе. XIX век. - М., "ВАКО", 2007</w:t>
      </w:r>
      <w:bookmarkEnd w:id="62"/>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ccf41abb-e329-45be-81f8-d30e85436452" w:id="63"/>
      <w:r>
        <w:rPr>
          <w:rFonts w:ascii="Times New Roman" w:hAnsi="Times New Roman"/>
          <w:b w:val="false"/>
          <w:i w:val="false"/>
          <w:color w:val="000000"/>
          <w:sz w:val="28"/>
        </w:rPr>
        <w:t>http://www.gramota.ru</w:t>
      </w:r>
      <w:bookmarkEnd w:id="63"/>
      <w:r>
        <w:rPr>
          <w:sz w:val="28"/>
        </w:rPr>
        <w:br/>
      </w:r>
      <w:bookmarkStart w:name="ccf41abb-e329-45be-81f8-d30e85436452" w:id="64"/>
      <w:r>
        <w:rPr>
          <w:rFonts w:ascii="Times New Roman" w:hAnsi="Times New Roman"/>
          <w:b w:val="false"/>
          <w:i w:val="false"/>
          <w:color w:val="000000"/>
          <w:sz w:val="28"/>
        </w:rPr>
        <w:t xml:space="preserve"> http://www.pereplet.ru/obrazovanie/shkola/PAGE1-16.html</w:t>
      </w:r>
      <w:bookmarkEnd w:id="64"/>
      <w:r>
        <w:rPr>
          <w:sz w:val="28"/>
        </w:rPr>
        <w:br/>
      </w:r>
      <w:bookmarkStart w:name="ccf41abb-e329-45be-81f8-d30e85436452" w:id="65"/>
      <w:r>
        <w:rPr>
          <w:rFonts w:ascii="Times New Roman" w:hAnsi="Times New Roman"/>
          <w:b w:val="false"/>
          <w:i w:val="false"/>
          <w:color w:val="000000"/>
          <w:sz w:val="28"/>
        </w:rPr>
        <w:t xml:space="preserve"> http://ruslit.ioso.ruhttp://www.gramma.ru</w:t>
      </w:r>
      <w:bookmarkEnd w:id="65"/>
      <w:r>
        <w:rPr>
          <w:sz w:val="28"/>
        </w:rPr>
        <w:br/>
      </w:r>
      <w:bookmarkStart w:name="ccf41abb-e329-45be-81f8-d30e85436452" w:id="66"/>
      <w:bookmarkEnd w:id="66"/>
    </w:p>
    <w:bookmarkStart w:name="block-23546418" w:id="67"/>
    <w:p>
      <w:pPr>
        <w:sectPr>
          <w:pgSz w:w="11906" w:h="16383" w:orient="portrait"/>
        </w:sectPr>
      </w:pPr>
    </w:p>
    <w:bookmarkEnd w:id="67"/>
    <w:bookmarkEnd w:id="59"/>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e20b36e4" Type="http://schemas.openxmlformats.org/officeDocument/2006/relationships/hyperlink" Id="rId4"/>
    <Relationship TargetMode="External" Target="https://m.edsoo.ru/e20b36e4" Type="http://schemas.openxmlformats.org/officeDocument/2006/relationships/hyperlink" Id="rId5"/>
    <Relationship TargetMode="External" Target="https://m.edsoo.ru/e20b36e4" Type="http://schemas.openxmlformats.org/officeDocument/2006/relationships/hyperlink" Id="rId6"/>
    <Relationship TargetMode="External" Target="https://m.edsoo.ru/e20b36e4" Type="http://schemas.openxmlformats.org/officeDocument/2006/relationships/hyperlink" Id="rId7"/>
    <Relationship TargetMode="External" Target="https://m.edsoo.ru/e20b36e4" Type="http://schemas.openxmlformats.org/officeDocument/2006/relationships/hyperlink" Id="rId8"/>
    <Relationship TargetMode="External" Target="https://m.edsoo.ru/e20b36e4" Type="http://schemas.openxmlformats.org/officeDocument/2006/relationships/hyperlink" Id="rId9"/>
    <Relationship TargetMode="External" Target="https://m.edsoo.ru/e20b36e4" Type="http://schemas.openxmlformats.org/officeDocument/2006/relationships/hyperlink" Id="rId10"/>
    <Relationship TargetMode="External" Target="https://m.edsoo.ru/e20b36e4" Type="http://schemas.openxmlformats.org/officeDocument/2006/relationships/hyperlink" Id="rId11"/>
    <Relationship TargetMode="External" Target="https://m.edsoo.ru/e20b36e4" Type="http://schemas.openxmlformats.org/officeDocument/2006/relationships/hyperlink" Id="rId12"/>
    <Relationship TargetMode="External" Target="https://m.edsoo.ru/e20b36e4" Type="http://schemas.openxmlformats.org/officeDocument/2006/relationships/hyperlink" Id="rId13"/>
    <Relationship TargetMode="External" Target="https://m.edsoo.ru/e20b36e4" Type="http://schemas.openxmlformats.org/officeDocument/2006/relationships/hyperlink" Id="rId14"/>
    <Relationship TargetMode="External" Target="https://m.edsoo.ru/e20b36e4" Type="http://schemas.openxmlformats.org/officeDocument/2006/relationships/hyperlink" Id="rId15"/>
    <Relationship TargetMode="External" Target="https://m.edsoo.ru/e20b36e4" Type="http://schemas.openxmlformats.org/officeDocument/2006/relationships/hyperlink" Id="rId16"/>
    <Relationship TargetMode="External" Target="https://m.edsoo.ru/e20b36e4" Type="http://schemas.openxmlformats.org/officeDocument/2006/relationships/hyperlink" Id="rId17"/>
    <Relationship TargetMode="External" Target="https://m.edsoo.ru/e20b36e4" Type="http://schemas.openxmlformats.org/officeDocument/2006/relationships/hyperlink" Id="rId18"/>
    <Relationship TargetMode="External" Target="https://m.edsoo.ru/f6a65a91" Type="http://schemas.openxmlformats.org/officeDocument/2006/relationships/hyperlink" Id="rId19"/>
    <Relationship TargetMode="External" Target="https://m.edsoo.ru/f6a65a91" Type="http://schemas.openxmlformats.org/officeDocument/2006/relationships/hyperlink" Id="rId20"/>
    <Relationship TargetMode="External" Target="https://m.edsoo.ru/f6a65a91" Type="http://schemas.openxmlformats.org/officeDocument/2006/relationships/hyperlink" Id="rId21"/>
    <Relationship TargetMode="External" Target="https://m.edsoo.ru/f6a65a91" Type="http://schemas.openxmlformats.org/officeDocument/2006/relationships/hyperlink" Id="rId22"/>
    <Relationship TargetMode="External" Target="https://m.edsoo.ru/f6a65a91" Type="http://schemas.openxmlformats.org/officeDocument/2006/relationships/hyperlink" Id="rId23"/>
    <Relationship TargetMode="External" Target="https://m.edsoo.ru/f6a65a91" Type="http://schemas.openxmlformats.org/officeDocument/2006/relationships/hyperlink" Id="rId24"/>
    <Relationship TargetMode="External" Target="https://m.edsoo.ru/f6a65a91" Type="http://schemas.openxmlformats.org/officeDocument/2006/relationships/hyperlink" Id="rId25"/>
    <Relationship TargetMode="External" Target="https://m.edsoo.ru/f6a65a91" Type="http://schemas.openxmlformats.org/officeDocument/2006/relationships/hyperlink" Id="rId26"/>
    <Relationship TargetMode="External" Target="https://m.edsoo.ru/f6a65a91" Type="http://schemas.openxmlformats.org/officeDocument/2006/relationships/hyperlink" Id="rId27"/>
    <Relationship TargetMode="External" Target="https://m.edsoo.ru/f6a65a91" Type="http://schemas.openxmlformats.org/officeDocument/2006/relationships/hyperlink" Id="rId28"/>
    <Relationship TargetMode="External" Target="https://m.edsoo.ru/f6a65a91" Type="http://schemas.openxmlformats.org/officeDocument/2006/relationships/hyperlink" Id="rId29"/>
    <Relationship TargetMode="External" Target="https://m.edsoo.ru/f6a65a91" Type="http://schemas.openxmlformats.org/officeDocument/2006/relationships/hyperlink" Id="rId30"/>
    <Relationship TargetMode="External" Target="https://m.edsoo.ru/f6a65a91" Type="http://schemas.openxmlformats.org/officeDocument/2006/relationships/hyperlink" Id="rId31"/>
    <Relationship TargetMode="External" Target="https://m.edsoo.ru/f6a65a91" Type="http://schemas.openxmlformats.org/officeDocument/2006/relationships/hyperlink" Id="rId32"/>
    <Relationship TargetMode="External" Target="https://m.edsoo.ru/f6a65a91" Type="http://schemas.openxmlformats.org/officeDocument/2006/relationships/hyperlink" Id="rId33"/>
    <Relationship TargetMode="External" Target="https://m.edsoo.ru/f6a65a91" Type="http://schemas.openxmlformats.org/officeDocument/2006/relationships/hyperlink" Id="rId34"/>
    <Relationship TargetMode="External" Target="https://m.edsoo.ru/f6a65a91" Type="http://schemas.openxmlformats.org/officeDocument/2006/relationships/hyperlink" Id="rId35"/>
    <Relationship TargetMode="External" Target="https://m.edsoo.ru/f6a65a91" Type="http://schemas.openxmlformats.org/officeDocument/2006/relationships/hyperlink" Id="rId36"/>
    <Relationship TargetMode="External" Target="https://m.edsoo.ru/f6a65a91" Type="http://schemas.openxmlformats.org/officeDocument/2006/relationships/hyperlink" Id="rId37"/>
    <Relationship TargetMode="External" Target="https://m.edsoo.ru/f6a65a91" Type="http://schemas.openxmlformats.org/officeDocument/2006/relationships/hyperlink" Id="rId38"/>
    <Relationship TargetMode="External" Target="https://m.edsoo.ru/f6a65a91" Type="http://schemas.openxmlformats.org/officeDocument/2006/relationships/hyperlink" Id="rId39"/>
    <Relationship TargetMode="External" Target="https://m.edsoo.ru/f6a65a91" Type="http://schemas.openxmlformats.org/officeDocument/2006/relationships/hyperlink" Id="rId40"/>
    <Relationship TargetMode="External" Target="https://m.edsoo.ru/f6a65a91" Type="http://schemas.openxmlformats.org/officeDocument/2006/relationships/hyperlink" Id="rId41"/>
    <Relationship TargetMode="External" Target="https://m.edsoo.ru/f6a65a91" Type="http://schemas.openxmlformats.org/officeDocument/2006/relationships/hyperlink" Id="rId42"/>
    <Relationship TargetMode="External" Target="https://m.edsoo.ru/f6a65a91" Type="http://schemas.openxmlformats.org/officeDocument/2006/relationships/hyperlink" Id="rId43"/>
    <Relationship TargetMode="External" Target="https://m.edsoo.ru/f6a65a91" Type="http://schemas.openxmlformats.org/officeDocument/2006/relationships/hyperlink" Id="rId44"/>
    <Relationship TargetMode="External" Target="https://m.edsoo.ru/f6a65a91" Type="http://schemas.openxmlformats.org/officeDocument/2006/relationships/hyperlink" Id="rId45"/>
    <Relationship TargetMode="External" Target="https://m.edsoo.ru/f6a65a91" Type="http://schemas.openxmlformats.org/officeDocument/2006/relationships/hyperlink" Id="rId46"/>
    <Relationship TargetMode="External" Target="https://m.edsoo.ru/f6a65a91" Type="http://schemas.openxmlformats.org/officeDocument/2006/relationships/hyperlink" Id="rId47"/>
    <Relationship TargetMode="External" Target="https://m.edsoo.ru/f6a65a91" Type="http://schemas.openxmlformats.org/officeDocument/2006/relationships/hyperlink" Id="rId48"/>
    <Relationship TargetMode="External" Target="https://m.edsoo.ru/f6a65a91" Type="http://schemas.openxmlformats.org/officeDocument/2006/relationships/hyperlink" Id="rId49"/>
    <Relationship TargetMode="External" Target="https://m.edsoo.ru/f6a65a91" Type="http://schemas.openxmlformats.org/officeDocument/2006/relationships/hyperlink" Id="rId50"/>
    <Relationship TargetMode="External" Target="https://m.edsoo.ru/f6a65a91" Type="http://schemas.openxmlformats.org/officeDocument/2006/relationships/hyperlink" Id="rId51"/>
    <Relationship TargetMode="External" Target="https://m.edsoo.ru/f6a65a91" Type="http://schemas.openxmlformats.org/officeDocument/2006/relationships/hyperlink" Id="rId52"/>
    <Relationship TargetMode="External" Target="https://m.edsoo.ru/d6a66018" Type="http://schemas.openxmlformats.org/officeDocument/2006/relationships/hyperlink" Id="rId53"/>
    <Relationship TargetMode="External" Target="https://m.edsoo.ru/dc1d9abf" Type="http://schemas.openxmlformats.org/officeDocument/2006/relationships/hyperlink" Id="rId54"/>
    <Relationship TargetMode="External" Target="https://m.edsoo.ru/27fa6aa3" Type="http://schemas.openxmlformats.org/officeDocument/2006/relationships/hyperlink" Id="rId55"/>
    <Relationship TargetMode="External" Target="https://m.edsoo.ru/52a8f226" Type="http://schemas.openxmlformats.org/officeDocument/2006/relationships/hyperlink" Id="rId56"/>
    <Relationship TargetMode="External" Target="https://m.edsoo.ru/d505742d" Type="http://schemas.openxmlformats.org/officeDocument/2006/relationships/hyperlink" Id="rId57"/>
    <Relationship TargetMode="External" Target="https://m.edsoo.ru/b2bfccec" Type="http://schemas.openxmlformats.org/officeDocument/2006/relationships/hyperlink" Id="rId58"/>
    <Relationship TargetMode="External" Target="https://m.edsoo.ru/f1bf6dac" Type="http://schemas.openxmlformats.org/officeDocument/2006/relationships/hyperlink" Id="rId59"/>
    <Relationship TargetMode="External" Target="https://m.edsoo.ru/f8025ef8" Type="http://schemas.openxmlformats.org/officeDocument/2006/relationships/hyperlink" Id="rId60"/>
    <Relationship TargetMode="External" Target="https://m.edsoo.ru/d0004569" Type="http://schemas.openxmlformats.org/officeDocument/2006/relationships/hyperlink" Id="rId61"/>
    <Relationship TargetMode="External" Target="https://m.edsoo.ru/7eface0f" Type="http://schemas.openxmlformats.org/officeDocument/2006/relationships/hyperlink" Id="rId62"/>
    <Relationship TargetMode="External" Target="https://m.edsoo.ru/569d9145" Type="http://schemas.openxmlformats.org/officeDocument/2006/relationships/hyperlink" Id="rId63"/>
    <Relationship TargetMode="External" Target="https://m.edsoo.ru/6631455a" Type="http://schemas.openxmlformats.org/officeDocument/2006/relationships/hyperlink" Id="rId64"/>
    <Relationship TargetMode="External" Target="https://m.edsoo.ru/9e3b3966" Type="http://schemas.openxmlformats.org/officeDocument/2006/relationships/hyperlink" Id="rId65"/>
    <Relationship TargetMode="External" Target="https://m.edsoo.ru/e9505c01" Type="http://schemas.openxmlformats.org/officeDocument/2006/relationships/hyperlink" Id="rId66"/>
    <Relationship TargetMode="External" Target="https://m.edsoo.ru/e43e1304" Type="http://schemas.openxmlformats.org/officeDocument/2006/relationships/hyperlink" Id="rId67"/>
    <Relationship TargetMode="External" Target="https://m.edsoo.ru/f8f820d8" Type="http://schemas.openxmlformats.org/officeDocument/2006/relationships/hyperlink" Id="rId68"/>
    <Relationship TargetMode="External" Target="https://m.edsoo.ru/c753714b" Type="http://schemas.openxmlformats.org/officeDocument/2006/relationships/hyperlink" Id="rId69"/>
    <Relationship TargetMode="External" Target="https://m.edsoo.ru/f04ffea9" Type="http://schemas.openxmlformats.org/officeDocument/2006/relationships/hyperlink" Id="rId70"/>
    <Relationship TargetMode="External" Target="https://m.edsoo.ru/7f975434" Type="http://schemas.openxmlformats.org/officeDocument/2006/relationships/hyperlink" Id="rId71"/>
    <Relationship TargetMode="External" Target="https://m.edsoo.ru/b800baca" Type="http://schemas.openxmlformats.org/officeDocument/2006/relationships/hyperlink" Id="rId72"/>
    <Relationship TargetMode="External" Target="https://m.edsoo.ru/cca723e7" Type="http://schemas.openxmlformats.org/officeDocument/2006/relationships/hyperlink" Id="rId73"/>
    <Relationship TargetMode="External" Target="https://m.edsoo.ru/77583f5e" Type="http://schemas.openxmlformats.org/officeDocument/2006/relationships/hyperlink" Id="rId74"/>
    <Relationship TargetMode="External" Target="https://m.edsoo.ru/2724ec17" Type="http://schemas.openxmlformats.org/officeDocument/2006/relationships/hyperlink" Id="rId75"/>
    <Relationship TargetMode="External" Target="https://m.edsoo.ru/f46e3aff" Type="http://schemas.openxmlformats.org/officeDocument/2006/relationships/hyperlink" Id="rId76"/>
    <Relationship TargetMode="External" Target="https://m.edsoo.ru/e6e2637d" Type="http://schemas.openxmlformats.org/officeDocument/2006/relationships/hyperlink" Id="rId77"/>
    <Relationship TargetMode="External" Target="https://m.edsoo.ru/9f46e13e" Type="http://schemas.openxmlformats.org/officeDocument/2006/relationships/hyperlink" Id="rId78"/>
    <Relationship TargetMode="External" Target="https://m.edsoo.ru/d94a8edc" Type="http://schemas.openxmlformats.org/officeDocument/2006/relationships/hyperlink" Id="rId79"/>
    <Relationship TargetMode="External" Target="https://m.edsoo.ru/4d9c87fd" Type="http://schemas.openxmlformats.org/officeDocument/2006/relationships/hyperlink" Id="rId80"/>
    <Relationship TargetMode="External" Target="https://m.edsoo.ru/ab0ee46b" Type="http://schemas.openxmlformats.org/officeDocument/2006/relationships/hyperlink" Id="rId81"/>
    <Relationship TargetMode="External" Target="https://m.edsoo.ru/fc94db83" Type="http://schemas.openxmlformats.org/officeDocument/2006/relationships/hyperlink" Id="rId82"/>
    <Relationship TargetMode="External" Target="https://m.edsoo.ru/30e3a6c4" Type="http://schemas.openxmlformats.org/officeDocument/2006/relationships/hyperlink" Id="rId83"/>
    <Relationship TargetMode="External" Target="https://m.edsoo.ru/38fb8ca5" Type="http://schemas.openxmlformats.org/officeDocument/2006/relationships/hyperlink" Id="rId84"/>
    <Relationship TargetMode="External" Target="https://m.edsoo.ru/6409d788" Type="http://schemas.openxmlformats.org/officeDocument/2006/relationships/hyperlink" Id="rId85"/>
    <Relationship TargetMode="External" Target="https://m.edsoo.ru/0fdcc372" Type="http://schemas.openxmlformats.org/officeDocument/2006/relationships/hyperlink" Id="rId86"/>
    <Relationship TargetMode="External" Target="https://m.edsoo.ru/2e017055" Type="http://schemas.openxmlformats.org/officeDocument/2006/relationships/hyperlink" Id="rId87"/>
    <Relationship TargetMode="External" Target="https://m.edsoo.ru/278e6a2c" Type="http://schemas.openxmlformats.org/officeDocument/2006/relationships/hyperlink" Id="rId88"/>
    <Relationship TargetMode="External" Target="https://m.edsoo.ru/396f644b" Type="http://schemas.openxmlformats.org/officeDocument/2006/relationships/hyperlink" Id="rId89"/>
    <Relationship TargetMode="External" Target="https://m.edsoo.ru/8f005a51" Type="http://schemas.openxmlformats.org/officeDocument/2006/relationships/hyperlink" Id="rId90"/>
    <Relationship TargetMode="External" Target="https://m.edsoo.ru/db211621" Type="http://schemas.openxmlformats.org/officeDocument/2006/relationships/hyperlink" Id="rId91"/>
    <Relationship TargetMode="External" Target="https://m.edsoo.ru/3d6eed61" Type="http://schemas.openxmlformats.org/officeDocument/2006/relationships/hyperlink" Id="rId92"/>
    <Relationship TargetMode="External" Target="https://m.edsoo.ru/8b277b94" Type="http://schemas.openxmlformats.org/officeDocument/2006/relationships/hyperlink" Id="rId93"/>
    <Relationship TargetMode="External" Target="https://m.edsoo.ru/62b032c0" Type="http://schemas.openxmlformats.org/officeDocument/2006/relationships/hyperlink" Id="rId94"/>
    <Relationship TargetMode="External" Target="https://m.edsoo.ru/90dd4547" Type="http://schemas.openxmlformats.org/officeDocument/2006/relationships/hyperlink" Id="rId95"/>
    <Relationship TargetMode="External" Target="https://m.edsoo.ru/48dc8cdd" Type="http://schemas.openxmlformats.org/officeDocument/2006/relationships/hyperlink" Id="rId96"/>
    <Relationship TargetMode="External" Target="https://m.edsoo.ru/b6b59225" Type="http://schemas.openxmlformats.org/officeDocument/2006/relationships/hyperlink" Id="rId97"/>
    <Relationship TargetMode="External" Target="https://m.edsoo.ru/32909836" Type="http://schemas.openxmlformats.org/officeDocument/2006/relationships/hyperlink" Id="rId98"/>
    <Relationship TargetMode="External" Target="https://m.edsoo.ru/b1d66b91" Type="http://schemas.openxmlformats.org/officeDocument/2006/relationships/hyperlink" Id="rId99"/>
    <Relationship TargetMode="External" Target="https://m.edsoo.ru/e31eadf2" Type="http://schemas.openxmlformats.org/officeDocument/2006/relationships/hyperlink" Id="rId100"/>
    <Relationship TargetMode="External" Target="https://m.edsoo.ru/14396328" Type="http://schemas.openxmlformats.org/officeDocument/2006/relationships/hyperlink" Id="rId101"/>
    <Relationship TargetMode="External" Target="https://m.edsoo.ru/eb282fbc" Type="http://schemas.openxmlformats.org/officeDocument/2006/relationships/hyperlink" Id="rId102"/>
    <Relationship TargetMode="External" Target="https://m.edsoo.ru/f8f251b2" Type="http://schemas.openxmlformats.org/officeDocument/2006/relationships/hyperlink" Id="rId103"/>
    <Relationship TargetMode="External" Target="https://m.edsoo.ru/6355e71c" Type="http://schemas.openxmlformats.org/officeDocument/2006/relationships/hyperlink" Id="rId104"/>
    <Relationship TargetMode="External" Target="https://m.edsoo.ru/55f0d8d3" Type="http://schemas.openxmlformats.org/officeDocument/2006/relationships/hyperlink" Id="rId105"/>
    <Relationship TargetMode="External" Target="https://m.edsoo.ru/4ff59256" Type="http://schemas.openxmlformats.org/officeDocument/2006/relationships/hyperlink" Id="rId106"/>
    <Relationship TargetMode="External" Target="https://m.edsoo.ru/fd0ec140" Type="http://schemas.openxmlformats.org/officeDocument/2006/relationships/hyperlink" Id="rId107"/>
    <Relationship TargetMode="External" Target="https://m.edsoo.ru/429ee50c" Type="http://schemas.openxmlformats.org/officeDocument/2006/relationships/hyperlink" Id="rId108"/>
    <Relationship TargetMode="External" Target="https://m.edsoo.ru/92dd8da8" Type="http://schemas.openxmlformats.org/officeDocument/2006/relationships/hyperlink" Id="rId109"/>
    <Relationship TargetMode="External" Target="https://m.edsoo.ru/95955423" Type="http://schemas.openxmlformats.org/officeDocument/2006/relationships/hyperlink" Id="rId110"/>
    <Relationship TargetMode="External" Target="https://m.edsoo.ru/9cc9c4c1" Type="http://schemas.openxmlformats.org/officeDocument/2006/relationships/hyperlink" Id="rId111"/>
    <Relationship TargetMode="External" Target="https://m.edsoo.ru/0e0d5a32" Type="http://schemas.openxmlformats.org/officeDocument/2006/relationships/hyperlink" Id="rId112"/>
    <Relationship TargetMode="External" Target="https://m.edsoo.ru/af7a1d5e" Type="http://schemas.openxmlformats.org/officeDocument/2006/relationships/hyperlink" Id="rId113"/>
    <Relationship TargetMode="External" Target="https://m.edsoo.ru/927c5948" Type="http://schemas.openxmlformats.org/officeDocument/2006/relationships/hyperlink" Id="rId114"/>
    <Relationship TargetMode="External" Target="https://m.edsoo.ru/1156f7fb" Type="http://schemas.openxmlformats.org/officeDocument/2006/relationships/hyperlink" Id="rId115"/>
    <Relationship TargetMode="External" Target="https://m.edsoo.ru/72b7eb95" Type="http://schemas.openxmlformats.org/officeDocument/2006/relationships/hyperlink" Id="rId116"/>
    <Relationship TargetMode="External" Target="https://m.edsoo.ru/9f8eea9e" Type="http://schemas.openxmlformats.org/officeDocument/2006/relationships/hyperlink" Id="rId117"/>
    <Relationship TargetMode="External" Target="https://m.edsoo.ru/bb7c12a0" Type="http://schemas.openxmlformats.org/officeDocument/2006/relationships/hyperlink" Id="rId118"/>
    <Relationship TargetMode="External" Target="https://m.edsoo.ru/0734a41a" Type="http://schemas.openxmlformats.org/officeDocument/2006/relationships/hyperlink" Id="rId119"/>
    <Relationship TargetMode="External" Target="https://m.edsoo.ru/6ad10754" Type="http://schemas.openxmlformats.org/officeDocument/2006/relationships/hyperlink" Id="rId120"/>
    <Relationship TargetMode="External" Target="https://m.edsoo.ru/2ea4166f" Type="http://schemas.openxmlformats.org/officeDocument/2006/relationships/hyperlink" Id="rId121"/>
    <Relationship TargetMode="External" Target="https://m.edsoo.ru/db3e1a0e" Type="http://schemas.openxmlformats.org/officeDocument/2006/relationships/hyperlink" Id="rId122"/>
    <Relationship TargetMode="External" Target="https://m.edsoo.ru/50ccb805" Type="http://schemas.openxmlformats.org/officeDocument/2006/relationships/hyperlink" Id="rId123"/>
    <Relationship TargetMode="External" Target="https://m.edsoo.ru/57bd5e1b" Type="http://schemas.openxmlformats.org/officeDocument/2006/relationships/hyperlink" Id="rId124"/>
    <Relationship TargetMode="External" Target="https://m.edsoo.ru/db8ec70a" Type="http://schemas.openxmlformats.org/officeDocument/2006/relationships/hyperlink" Id="rId125"/>
    <Relationship TargetMode="External" Target="https://m.edsoo.ru/6dbc8739" Type="http://schemas.openxmlformats.org/officeDocument/2006/relationships/hyperlink" Id="rId126"/>
    <Relationship TargetMode="External" Target="https://m.edsoo.ru/a862336c" Type="http://schemas.openxmlformats.org/officeDocument/2006/relationships/hyperlink" Id="rId127"/>
    <Relationship TargetMode="External" Target="https://m.edsoo.ru/9022ff94" Type="http://schemas.openxmlformats.org/officeDocument/2006/relationships/hyperlink" Id="rId128"/>
    <Relationship TargetMode="External" Target="https://m.edsoo.ru/bea32083" Type="http://schemas.openxmlformats.org/officeDocument/2006/relationships/hyperlink" Id="rId129"/>
    <Relationship TargetMode="External" Target="https://m.edsoo.ru/551f8b1a" Type="http://schemas.openxmlformats.org/officeDocument/2006/relationships/hyperlink" Id="rId130"/>
    <Relationship TargetMode="External" Target="https://m.edsoo.ru/d1bc0faf" Type="http://schemas.openxmlformats.org/officeDocument/2006/relationships/hyperlink" Id="rId131"/>
    <Relationship TargetMode="External" Target="https://m.edsoo.ru/6918f662" Type="http://schemas.openxmlformats.org/officeDocument/2006/relationships/hyperlink" Id="rId132"/>
    <Relationship TargetMode="External" Target="https://m.edsoo.ru/cd3c411f" Type="http://schemas.openxmlformats.org/officeDocument/2006/relationships/hyperlink" Id="rId133"/>
    <Relationship TargetMode="External" Target="https://m.edsoo.ru/36f2aa60" Type="http://schemas.openxmlformats.org/officeDocument/2006/relationships/hyperlink" Id="rId134"/>
    <Relationship TargetMode="External" Target="https://m.edsoo.ru/fc560d17" Type="http://schemas.openxmlformats.org/officeDocument/2006/relationships/hyperlink" Id="rId135"/>
    <Relationship TargetMode="External" Target="https://m.edsoo.ru/28ea8207" Type="http://schemas.openxmlformats.org/officeDocument/2006/relationships/hyperlink" Id="rId136"/>
    <Relationship TargetMode="External" Target="https://m.edsoo.ru/4f05618f" Type="http://schemas.openxmlformats.org/officeDocument/2006/relationships/hyperlink" Id="rId137"/>
    <Relationship TargetMode="External" Target="https://m.edsoo.ru/717e7f8f" Type="http://schemas.openxmlformats.org/officeDocument/2006/relationships/hyperlink" Id="rId138"/>
    <Relationship TargetMode="External" Target="https://m.edsoo.ru/307edf82" Type="http://schemas.openxmlformats.org/officeDocument/2006/relationships/hyperlink" Id="rId139"/>
    <Relationship TargetMode="External" Target="https://m.edsoo.ru/eabf4f90" Type="http://schemas.openxmlformats.org/officeDocument/2006/relationships/hyperlink" Id="rId140"/>
    <Relationship TargetMode="External" Target="https://m.edsoo.ru/69ad657e" Type="http://schemas.openxmlformats.org/officeDocument/2006/relationships/hyperlink" Id="rId141"/>
    <Relationship TargetMode="External" Target="https://m.edsoo.ru/85d32996" Type="http://schemas.openxmlformats.org/officeDocument/2006/relationships/hyperlink" Id="rId142"/>
    <Relationship TargetMode="External" Target="https://m.edsoo.ru/46bb6375" Type="http://schemas.openxmlformats.org/officeDocument/2006/relationships/hyperlink" Id="rId143"/>
    <Relationship TargetMode="External" Target="https://m.edsoo.ru/e1436238" Type="http://schemas.openxmlformats.org/officeDocument/2006/relationships/hyperlink" Id="rId144"/>
    <Relationship TargetMode="External" Target="https://m.edsoo.ru/24b4669a" Type="http://schemas.openxmlformats.org/officeDocument/2006/relationships/hyperlink" Id="rId145"/>
    <Relationship TargetMode="External" Target="https://m.edsoo.ru/ecfff6fe" Type="http://schemas.openxmlformats.org/officeDocument/2006/relationships/hyperlink" Id="rId146"/>
    <Relationship TargetMode="External" Target="https://m.edsoo.ru/d0cc465e" Type="http://schemas.openxmlformats.org/officeDocument/2006/relationships/hyperlink" Id="rId147"/>
    <Relationship TargetMode="External" Target="https://m.edsoo.ru/f12a62ec" Type="http://schemas.openxmlformats.org/officeDocument/2006/relationships/hyperlink" Id="rId148"/>
    <Relationship TargetMode="External" Target="https://m.edsoo.ru/80c384b3" Type="http://schemas.openxmlformats.org/officeDocument/2006/relationships/hyperlink" Id="rId149"/>
    <Relationship TargetMode="External" Target="https://m.edsoo.ru/715fba62" Type="http://schemas.openxmlformats.org/officeDocument/2006/relationships/hyperlink" Id="rId150"/>
    <Relationship TargetMode="External" Target="https://m.edsoo.ru/9862089c" Type="http://schemas.openxmlformats.org/officeDocument/2006/relationships/hyperlink" Id="rId151"/>
    <Relationship TargetMode="External" Target="https://m.edsoo.ru/5a351bd7" Type="http://schemas.openxmlformats.org/officeDocument/2006/relationships/hyperlink" Id="rId152"/>
    <Relationship TargetMode="External" Target="https://m.edsoo.ru/ce9871fb" Type="http://schemas.openxmlformats.org/officeDocument/2006/relationships/hyperlink" Id="rId153"/>
    <Relationship TargetMode="External" Target="https://m.edsoo.ru/43fc8660" Type="http://schemas.openxmlformats.org/officeDocument/2006/relationships/hyperlink" Id="rId15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